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B3" w:rsidRDefault="004622B3" w:rsidP="004622B3">
      <w:pPr>
        <w:jc w:val="right"/>
      </w:pPr>
    </w:p>
    <w:p w:rsidR="004622B3" w:rsidRDefault="004622B3" w:rsidP="004622B3">
      <w:pPr>
        <w:jc w:val="right"/>
      </w:pPr>
      <w:r>
        <w:t xml:space="preserve">УТВЕРЖДЕН </w:t>
      </w:r>
    </w:p>
    <w:p w:rsidR="004622B3" w:rsidRPr="00AF7AD3" w:rsidRDefault="004622B3" w:rsidP="004622B3">
      <w:pPr>
        <w:jc w:val="right"/>
        <w:rPr>
          <w:sz w:val="20"/>
          <w:szCs w:val="20"/>
        </w:rPr>
      </w:pPr>
      <w:r w:rsidRPr="00AF7AD3">
        <w:rPr>
          <w:sz w:val="20"/>
          <w:szCs w:val="20"/>
        </w:rPr>
        <w:t xml:space="preserve">Совет директоров ОАО « Б-Истокское РТПС»                                          </w:t>
      </w:r>
    </w:p>
    <w:p w:rsidR="004622B3" w:rsidRPr="00AF7AD3" w:rsidRDefault="004622B3" w:rsidP="004622B3">
      <w:pPr>
        <w:jc w:val="right"/>
        <w:rPr>
          <w:sz w:val="20"/>
          <w:szCs w:val="20"/>
        </w:rPr>
      </w:pPr>
      <w:r w:rsidRPr="00AF7AD3">
        <w:rPr>
          <w:sz w:val="20"/>
          <w:szCs w:val="20"/>
        </w:rPr>
        <w:t>Протокол №</w:t>
      </w:r>
      <w:r w:rsidR="006D0579">
        <w:rPr>
          <w:sz w:val="20"/>
          <w:szCs w:val="20"/>
        </w:rPr>
        <w:t xml:space="preserve">30 </w:t>
      </w:r>
      <w:r>
        <w:rPr>
          <w:sz w:val="20"/>
          <w:szCs w:val="20"/>
        </w:rPr>
        <w:t xml:space="preserve">от </w:t>
      </w:r>
      <w:r w:rsidR="006D0579">
        <w:rPr>
          <w:sz w:val="20"/>
          <w:szCs w:val="20"/>
        </w:rPr>
        <w:t>02</w:t>
      </w:r>
      <w:r>
        <w:rPr>
          <w:sz w:val="20"/>
          <w:szCs w:val="20"/>
        </w:rPr>
        <w:t>.</w:t>
      </w:r>
      <w:r w:rsidR="006D0579">
        <w:rPr>
          <w:sz w:val="20"/>
          <w:szCs w:val="20"/>
        </w:rPr>
        <w:t>02. 2009</w:t>
      </w:r>
      <w:r>
        <w:rPr>
          <w:sz w:val="20"/>
          <w:szCs w:val="20"/>
        </w:rPr>
        <w:t>г.</w:t>
      </w:r>
      <w:r w:rsidRPr="00AF7AD3">
        <w:rPr>
          <w:sz w:val="20"/>
          <w:szCs w:val="20"/>
        </w:rPr>
        <w:t xml:space="preserve"> </w:t>
      </w:r>
    </w:p>
    <w:p w:rsidR="004622B3" w:rsidRDefault="004622B3" w:rsidP="004622B3">
      <w:pPr>
        <w:jc w:val="right"/>
      </w:pPr>
    </w:p>
    <w:p w:rsidR="004622B3" w:rsidRDefault="004622B3" w:rsidP="004622B3">
      <w:pPr>
        <w:jc w:val="right"/>
      </w:pPr>
      <w:r w:rsidRPr="00AF7AD3">
        <w:rPr>
          <w:sz w:val="20"/>
          <w:szCs w:val="20"/>
        </w:rPr>
        <w:t>Генеральный директор ОАО «Б-Истокское РТПС» Гладков Борис Федорович</w:t>
      </w:r>
      <w:r>
        <w:t xml:space="preserve">  _____________</w:t>
      </w:r>
    </w:p>
    <w:p w:rsidR="004622B3" w:rsidRDefault="004622B3" w:rsidP="004622B3">
      <w:pPr>
        <w:jc w:val="right"/>
      </w:pPr>
      <w:r>
        <w:t>(подпись)</w:t>
      </w:r>
    </w:p>
    <w:p w:rsidR="004622B3" w:rsidRDefault="004622B3" w:rsidP="004622B3">
      <w:pPr>
        <w:jc w:val="right"/>
      </w:pPr>
    </w:p>
    <w:p w:rsidR="004622B3" w:rsidRDefault="004622B3" w:rsidP="004622B3">
      <w:pPr>
        <w:jc w:val="right"/>
      </w:pPr>
    </w:p>
    <w:p w:rsidR="004622B3" w:rsidRDefault="004622B3" w:rsidP="004622B3">
      <w:pPr>
        <w:jc w:val="right"/>
      </w:pPr>
      <w:r>
        <w:t>М.П.</w:t>
      </w:r>
    </w:p>
    <w:p w:rsidR="004622B3" w:rsidRDefault="004622B3" w:rsidP="004622B3">
      <w:pPr>
        <w:spacing w:before="420"/>
        <w:ind w:left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Е Ж Е К В А Р Т А Л Ь Н Ы Й  О Т Ч Е Т</w:t>
      </w:r>
    </w:p>
    <w:p w:rsidR="004622B3" w:rsidRDefault="004622B3" w:rsidP="004622B3">
      <w:pPr>
        <w:spacing w:before="240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ЭМИТЕНТА ЭМИССИОННЫХ ЦЕННЫХ БУМАГ</w:t>
      </w:r>
    </w:p>
    <w:p w:rsidR="004622B3" w:rsidRDefault="004622B3" w:rsidP="004622B3">
      <w:pPr>
        <w:spacing w:before="360"/>
        <w:ind w:left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за: </w:t>
      </w:r>
      <w:r>
        <w:rPr>
          <w:b/>
          <w:bCs/>
          <w:sz w:val="32"/>
          <w:szCs w:val="32"/>
          <w:lang w:val="en-US"/>
        </w:rPr>
        <w:t>I</w:t>
      </w:r>
      <w:r>
        <w:rPr>
          <w:b/>
          <w:bCs/>
          <w:sz w:val="32"/>
          <w:szCs w:val="32"/>
        </w:rPr>
        <w:t xml:space="preserve"> </w:t>
      </w:r>
      <w:r w:rsidR="002A6AE7">
        <w:rPr>
          <w:b/>
          <w:bCs/>
          <w:sz w:val="32"/>
          <w:szCs w:val="32"/>
          <w:lang w:val="en-US"/>
        </w:rPr>
        <w:t>V</w:t>
      </w:r>
      <w:r w:rsidRPr="009763D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квартал 2008 года</w:t>
      </w:r>
    </w:p>
    <w:p w:rsidR="004622B3" w:rsidRPr="009A235D" w:rsidRDefault="004622B3" w:rsidP="004622B3">
      <w:pPr>
        <w:spacing w:before="360"/>
        <w:ind w:left="0"/>
        <w:jc w:val="center"/>
        <w:rPr>
          <w:b/>
          <w:bCs/>
          <w:i/>
          <w:iCs/>
          <w:sz w:val="32"/>
          <w:szCs w:val="32"/>
        </w:rPr>
      </w:pPr>
      <w:r w:rsidRPr="009A235D">
        <w:rPr>
          <w:b/>
          <w:bCs/>
          <w:i/>
          <w:iCs/>
          <w:sz w:val="32"/>
          <w:szCs w:val="32"/>
        </w:rPr>
        <w:t>Открытое акционерное общество « Большеистокское  ремонтно-техническое предприятие с базой снабжения»</w:t>
      </w:r>
    </w:p>
    <w:p w:rsidR="004622B3" w:rsidRDefault="004622B3" w:rsidP="004622B3">
      <w:pPr>
        <w:spacing w:before="120"/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Код эмитента: 31278 – </w:t>
      </w:r>
      <w:r>
        <w:rPr>
          <w:b/>
          <w:bCs/>
          <w:sz w:val="24"/>
          <w:szCs w:val="24"/>
          <w:lang w:val="en-US"/>
        </w:rPr>
        <w:t>D</w:t>
      </w:r>
    </w:p>
    <w:p w:rsidR="004622B3" w:rsidRPr="00180AF0" w:rsidRDefault="004622B3" w:rsidP="004622B3">
      <w:pPr>
        <w:spacing w:before="120"/>
        <w:ind w:left="0"/>
        <w:jc w:val="center"/>
        <w:rPr>
          <w:b/>
          <w:bCs/>
          <w:sz w:val="24"/>
          <w:szCs w:val="24"/>
        </w:rPr>
      </w:pPr>
    </w:p>
    <w:p w:rsidR="004622B3" w:rsidRDefault="004622B3" w:rsidP="004622B3">
      <w:pPr>
        <w:spacing w:before="240"/>
        <w:ind w:left="0"/>
        <w:jc w:val="center"/>
        <w:rPr>
          <w:b/>
          <w:bCs/>
          <w:i/>
          <w:iCs/>
          <w:sz w:val="24"/>
          <w:szCs w:val="24"/>
        </w:rPr>
      </w:pPr>
      <w:r w:rsidRPr="00BB49AA">
        <w:rPr>
          <w:b/>
          <w:bCs/>
          <w:i/>
          <w:iCs/>
          <w:sz w:val="20"/>
          <w:szCs w:val="20"/>
        </w:rPr>
        <w:t>Место нахождения: 624006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0"/>
          <w:szCs w:val="20"/>
        </w:rPr>
        <w:t>Россия, Свердловская область,  Сысертский район, п.Б-Исток,ул.Свердлова,42</w:t>
      </w:r>
      <w:r>
        <w:rPr>
          <w:b/>
          <w:bCs/>
          <w:i/>
          <w:iCs/>
          <w:sz w:val="24"/>
          <w:szCs w:val="24"/>
        </w:rPr>
        <w:br/>
      </w:r>
      <w:r w:rsidRPr="00BB49AA">
        <w:rPr>
          <w:b/>
          <w:bCs/>
          <w:i/>
          <w:iCs/>
          <w:sz w:val="20"/>
          <w:szCs w:val="20"/>
        </w:rPr>
        <w:t>Почтовый адрес:</w:t>
      </w:r>
      <w:r>
        <w:rPr>
          <w:b/>
          <w:bCs/>
          <w:i/>
          <w:iCs/>
          <w:sz w:val="20"/>
          <w:szCs w:val="20"/>
        </w:rPr>
        <w:t>624006 Россия ,Свердловская область, Сысертский район, п.Б-Исток,ул.Свердлова,42</w:t>
      </w:r>
    </w:p>
    <w:p w:rsidR="004622B3" w:rsidRPr="00BB49AA" w:rsidRDefault="004622B3" w:rsidP="004622B3">
      <w:pPr>
        <w:spacing w:before="600"/>
        <w:ind w:left="0"/>
        <w:rPr>
          <w:b/>
          <w:bCs/>
          <w:i/>
          <w:iCs/>
        </w:rPr>
      </w:pPr>
      <w:r w:rsidRPr="00BB49AA">
        <w:rPr>
          <w:b/>
          <w:bCs/>
          <w:i/>
          <w:iCs/>
        </w:rPr>
        <w:t>Информация, содержащаяся в настоящем ежеквартальном отчете, подлежит раскрытию в соответствии с законодательством Российской Федерации о ценных умагах</w:t>
      </w:r>
    </w:p>
    <w:p w:rsidR="004622B3" w:rsidRDefault="004622B3" w:rsidP="004622B3">
      <w:pPr>
        <w:spacing w:before="720"/>
        <w:jc w:val="right"/>
      </w:pPr>
      <w:r w:rsidRPr="00A13D80">
        <w:rPr>
          <w:sz w:val="20"/>
          <w:szCs w:val="20"/>
        </w:rPr>
        <w:t>Генеральный директор</w:t>
      </w:r>
      <w:r>
        <w:t xml:space="preserve"> </w:t>
      </w:r>
      <w:r>
        <w:rPr>
          <w:sz w:val="20"/>
          <w:szCs w:val="20"/>
        </w:rPr>
        <w:t>ОАО « Б-Истокское РТПС» Гладков Б.Ф.</w:t>
      </w:r>
      <w:r>
        <w:t xml:space="preserve">  ___________</w:t>
      </w:r>
      <w:r>
        <w:br/>
      </w:r>
    </w:p>
    <w:p w:rsidR="004622B3" w:rsidRDefault="004622B3" w:rsidP="004622B3">
      <w:pPr>
        <w:spacing w:before="720"/>
        <w:jc w:val="right"/>
      </w:pPr>
      <w:r w:rsidRPr="00A13D80">
        <w:rPr>
          <w:sz w:val="20"/>
          <w:szCs w:val="20"/>
        </w:rPr>
        <w:t>Главный бухгалтер</w:t>
      </w:r>
      <w:r>
        <w:rPr>
          <w:sz w:val="20"/>
          <w:szCs w:val="20"/>
        </w:rPr>
        <w:t xml:space="preserve"> ОАО «Б-Истокское РТПС» Пыжьянова Т.В.</w:t>
      </w:r>
      <w:r>
        <w:t xml:space="preserve"> ____________</w:t>
      </w:r>
      <w:r>
        <w:br/>
      </w:r>
    </w:p>
    <w:p w:rsidR="004622B3" w:rsidRDefault="004622B3" w:rsidP="004622B3">
      <w:pPr>
        <w:spacing w:before="240"/>
        <w:jc w:val="right"/>
      </w:pPr>
      <w:r>
        <w:t>М.П.</w:t>
      </w:r>
    </w:p>
    <w:p w:rsidR="004622B3" w:rsidRDefault="004622B3" w:rsidP="004622B3">
      <w:pPr>
        <w:rPr>
          <w:sz w:val="20"/>
          <w:szCs w:val="20"/>
        </w:rPr>
      </w:pPr>
      <w:r w:rsidRPr="00A13D80">
        <w:rPr>
          <w:sz w:val="20"/>
          <w:szCs w:val="20"/>
        </w:rPr>
        <w:t>Контактное лицо</w:t>
      </w:r>
      <w:r>
        <w:t xml:space="preserve">: </w:t>
      </w:r>
      <w:r>
        <w:rPr>
          <w:sz w:val="20"/>
          <w:szCs w:val="20"/>
        </w:rPr>
        <w:t>Храмцова Людмила Ивановна</w:t>
      </w:r>
    </w:p>
    <w:p w:rsidR="004622B3" w:rsidRDefault="006D0579" w:rsidP="004622B3">
      <w:r>
        <w:rPr>
          <w:sz w:val="20"/>
          <w:szCs w:val="20"/>
        </w:rPr>
        <w:t>к</w:t>
      </w:r>
      <w:r w:rsidR="001F62E2">
        <w:rPr>
          <w:sz w:val="20"/>
          <w:szCs w:val="20"/>
        </w:rPr>
        <w:t>орпоративный секретарь общества</w:t>
      </w:r>
      <w:r w:rsidR="004622B3">
        <w:t xml:space="preserve"> </w:t>
      </w:r>
    </w:p>
    <w:p w:rsidR="004622B3" w:rsidRPr="00A13D80" w:rsidRDefault="004622B3" w:rsidP="004622B3">
      <w:pPr>
        <w:rPr>
          <w:sz w:val="20"/>
          <w:szCs w:val="20"/>
        </w:rPr>
      </w:pPr>
    </w:p>
    <w:p w:rsidR="004622B3" w:rsidRPr="003425A1" w:rsidRDefault="004622B3" w:rsidP="004622B3">
      <w:pPr>
        <w:rPr>
          <w:sz w:val="20"/>
          <w:szCs w:val="20"/>
        </w:rPr>
      </w:pPr>
      <w:r w:rsidRPr="003425A1">
        <w:rPr>
          <w:sz w:val="20"/>
          <w:szCs w:val="20"/>
        </w:rPr>
        <w:t>Тел.:</w:t>
      </w:r>
      <w:r>
        <w:rPr>
          <w:sz w:val="20"/>
          <w:szCs w:val="20"/>
        </w:rPr>
        <w:t>2</w:t>
      </w:r>
      <w:r w:rsidR="001F62E2">
        <w:rPr>
          <w:sz w:val="20"/>
          <w:szCs w:val="20"/>
        </w:rPr>
        <w:t>16-65-25</w:t>
      </w:r>
      <w:r w:rsidRPr="003425A1">
        <w:rPr>
          <w:sz w:val="20"/>
          <w:szCs w:val="20"/>
        </w:rPr>
        <w:t xml:space="preserve">   Факс:</w:t>
      </w:r>
      <w:r>
        <w:rPr>
          <w:sz w:val="20"/>
          <w:szCs w:val="20"/>
        </w:rPr>
        <w:t>216-65-25</w:t>
      </w:r>
    </w:p>
    <w:p w:rsidR="004622B3" w:rsidRPr="000A33DD" w:rsidRDefault="004622B3" w:rsidP="004622B3">
      <w:pPr>
        <w:rPr>
          <w:sz w:val="20"/>
          <w:szCs w:val="20"/>
        </w:rPr>
      </w:pPr>
      <w:r w:rsidRPr="003425A1">
        <w:rPr>
          <w:sz w:val="20"/>
          <w:szCs w:val="20"/>
        </w:rPr>
        <w:t xml:space="preserve">Адрес электронной почты: </w:t>
      </w:r>
      <w:r>
        <w:rPr>
          <w:sz w:val="20"/>
          <w:szCs w:val="20"/>
          <w:lang w:val="en-US"/>
        </w:rPr>
        <w:t>b</w:t>
      </w:r>
      <w:r w:rsidRPr="000A33DD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rtps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mail</w:t>
      </w:r>
      <w:r w:rsidRPr="000A33DD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4622B3" w:rsidRDefault="004622B3" w:rsidP="004622B3">
      <w:r w:rsidRPr="003425A1">
        <w:rPr>
          <w:sz w:val="20"/>
          <w:szCs w:val="20"/>
        </w:rPr>
        <w:t>Адрес страницы  в сети Интернет</w:t>
      </w:r>
      <w:r w:rsidR="000146BA">
        <w:t xml:space="preserve"> на которой</w:t>
      </w:r>
    </w:p>
    <w:p w:rsidR="000146BA" w:rsidRDefault="000146BA" w:rsidP="004622B3">
      <w:r>
        <w:t>раскрывается информация, содержащаяся</w:t>
      </w:r>
    </w:p>
    <w:p w:rsidR="000146BA" w:rsidRPr="003425A1" w:rsidRDefault="000146BA" w:rsidP="004622B3">
      <w:pPr>
        <w:rPr>
          <w:sz w:val="20"/>
          <w:szCs w:val="20"/>
        </w:rPr>
      </w:pPr>
      <w:r>
        <w:t>в настоящем отчёте:</w:t>
      </w:r>
      <w:r w:rsidRPr="000146BA">
        <w:rPr>
          <w:b/>
          <w:i/>
          <w:sz w:val="24"/>
          <w:szCs w:val="24"/>
        </w:rPr>
        <w:t xml:space="preserve"> </w:t>
      </w:r>
      <w:r w:rsidRPr="000146BA">
        <w:rPr>
          <w:lang w:val="en-US"/>
        </w:rPr>
        <w:t>http</w:t>
      </w:r>
      <w:r w:rsidRPr="000146BA">
        <w:t>://</w:t>
      </w:r>
      <w:r w:rsidRPr="000146BA">
        <w:rPr>
          <w:lang w:val="en-US"/>
        </w:rPr>
        <w:t>www</w:t>
      </w:r>
      <w:r w:rsidRPr="000146BA">
        <w:t xml:space="preserve">. </w:t>
      </w:r>
      <w:r w:rsidRPr="000146BA">
        <w:rPr>
          <w:lang w:val="en-US"/>
        </w:rPr>
        <w:t>istokrtps</w:t>
      </w:r>
      <w:r w:rsidRPr="000146BA">
        <w:t>.</w:t>
      </w:r>
      <w:r w:rsidRPr="000146BA">
        <w:rPr>
          <w:lang w:val="en-US"/>
        </w:rPr>
        <w:t>ru</w:t>
      </w:r>
      <w:r w:rsidRPr="000146BA">
        <w:t xml:space="preserve"> /</w:t>
      </w:r>
    </w:p>
    <w:p w:rsidR="004622B3" w:rsidRDefault="004622B3" w:rsidP="004622B3">
      <w:pPr>
        <w:pStyle w:val="Heading1"/>
      </w:pPr>
      <w:r>
        <w:br w:type="page"/>
      </w:r>
      <w:r>
        <w:lastRenderedPageBreak/>
        <w:t>Оглавление: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79"/>
        <w:gridCol w:w="1808"/>
      </w:tblGrid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1.Краткие сведения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Лица, входящие в состав органов управления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 банковских счетах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аудиторе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оценщике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консультанте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2.Основная информация о финансово-экономическом состоянии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финансово-экономической деятельности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Рыночная капитализация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Обязательства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3.Подробная информация об эмитенте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создания и развитие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хозяйственная деятельность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эмитента в промышленных, банковских и финансовых группах, холдингах…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0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Дочерние и зависимые хозяйственные общества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181198">
              <w:rPr>
                <w:sz w:val="24"/>
                <w:szCs w:val="24"/>
              </w:rPr>
              <w:t>1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Состав, структура и стоимость основных средств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1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Сведения о финансово-хозяйственной деятельности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финансово-хозяйственной деятельности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1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Размер, структура и достаточность капитала и оборотных средств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1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5.Подробные сведения о лицах, входящих в состав органов управления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структуре и  компетенции органов управления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лицах, входящих в состав органов управления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5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размере вознаграждения по каждому органу управления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1198"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структуре и компетенции органов контроля за финансово-хозяйственной деятельностью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181198">
              <w:rPr>
                <w:sz w:val="24"/>
                <w:szCs w:val="24"/>
              </w:rPr>
              <w:t>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лицах, входящих в состав органов контроля за финансово-хозяйственной деятельностью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 размере вознаграждения по органу контроля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о сотрудниках (работниках)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6.Сведения об участниках эмитента и о совершенных сделках с заинтересованностью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общем количестве акционеров (участников)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участниках эмитента, владеющих не менее чем 5% его уставного капитала или не менее чем 5% его обыкновенных акций, сведения об участниках таких лиц, владеющих не менее чем 20% </w:t>
            </w:r>
            <w:r>
              <w:rPr>
                <w:sz w:val="24"/>
                <w:szCs w:val="24"/>
              </w:rPr>
              <w:lastRenderedPageBreak/>
              <w:t>уставного капитала или не менее чем 20% их обыкновенных акций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81198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Сведения об изменениях в составе и размере участия акционеров эмитента, владеющих не менее чем 5% его уставного капитала или не менее 5% его обыкновенных акций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совершенных эмитентом сделках, в совершении которых имелась заинтересованность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дебиторской задолженности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7.Бухгалтерская отчетность эмитента и иная финансовая информация</w:t>
            </w:r>
          </w:p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Годовая бухгалтерская отчетность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Квартальная бухгалтерская отчетность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общей сумме экспорта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9A2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существенных изменениях, произошедших в составе имущества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9A2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участии эмитента в судебных процессах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9A2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8.Дополнительные сведения об эмитенте и о размещенных им эмиссионных ценных бумагах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9A2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размере, структуре уставного капитала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9A2">
              <w:rPr>
                <w:sz w:val="24"/>
                <w:szCs w:val="24"/>
              </w:rPr>
              <w:t>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формировании и использовании резервного фонда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организациях, в которых эмитент владеет не менее чем 5% уставного капитала либо не менее чем 5% обыкновенных акций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выпусках эмиссионных ценных бумаг эмитентом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организациях, осуществляющих учет прав на эмиссионные ценные бумаги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622B3" w:rsidTr="006D0579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объявленных и о выплаченных дивидендах по акциям эмитента, а также о доходах по облигациям эмитента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22B3" w:rsidRDefault="001E59A2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</w:tbl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4622B3" w:rsidRDefault="004622B3" w:rsidP="004622B3">
      <w:pPr>
        <w:pStyle w:val="Heading1"/>
        <w:jc w:val="both"/>
      </w:pPr>
    </w:p>
    <w:p w:rsidR="00E26549" w:rsidRDefault="00E26549" w:rsidP="004622B3">
      <w:pPr>
        <w:pStyle w:val="Heading1"/>
        <w:rPr>
          <w:sz w:val="24"/>
          <w:szCs w:val="24"/>
        </w:rPr>
      </w:pPr>
    </w:p>
    <w:p w:rsidR="004622B3" w:rsidRDefault="004622B3" w:rsidP="004622B3">
      <w:pPr>
        <w:pStyle w:val="Heading1"/>
        <w:rPr>
          <w:sz w:val="24"/>
          <w:szCs w:val="24"/>
        </w:rPr>
      </w:pPr>
      <w:r>
        <w:rPr>
          <w:sz w:val="24"/>
          <w:szCs w:val="24"/>
        </w:rPr>
        <w:lastRenderedPageBreak/>
        <w:t>В В Е Д Е Н И Е</w:t>
      </w:r>
    </w:p>
    <w:p w:rsidR="004622B3" w:rsidRPr="000E294D" w:rsidRDefault="004622B3" w:rsidP="004622B3">
      <w:pPr>
        <w:rPr>
          <w:b/>
          <w:bCs/>
          <w:i/>
          <w:iCs/>
          <w:sz w:val="24"/>
          <w:szCs w:val="24"/>
        </w:rPr>
      </w:pPr>
      <w:r w:rsidRPr="000E294D">
        <w:rPr>
          <w:sz w:val="24"/>
          <w:szCs w:val="24"/>
        </w:rPr>
        <w:t>Полное фирменное наименование эмитента</w:t>
      </w:r>
      <w:r w:rsidRPr="000E294D">
        <w:rPr>
          <w:b/>
          <w:bCs/>
          <w:sz w:val="24"/>
          <w:szCs w:val="24"/>
        </w:rPr>
        <w:t xml:space="preserve">. </w:t>
      </w:r>
      <w:r w:rsidRPr="000E294D">
        <w:rPr>
          <w:b/>
          <w:bCs/>
          <w:i/>
          <w:iCs/>
          <w:sz w:val="24"/>
          <w:szCs w:val="24"/>
        </w:rPr>
        <w:t>Открытое акционерное общество «Большеистокское ремонтно – техническое предприятие с базой снабжения»</w:t>
      </w:r>
    </w:p>
    <w:p w:rsidR="004622B3" w:rsidRDefault="004622B3" w:rsidP="004622B3">
      <w:pPr>
        <w:ind w:left="0"/>
        <w:rPr>
          <w:b/>
          <w:bCs/>
          <w:i/>
          <w:iCs/>
          <w:sz w:val="24"/>
          <w:szCs w:val="24"/>
        </w:rPr>
      </w:pPr>
      <w:r w:rsidRPr="000E294D">
        <w:rPr>
          <w:b/>
          <w:bCs/>
          <w:sz w:val="24"/>
          <w:szCs w:val="24"/>
        </w:rPr>
        <w:t xml:space="preserve">    </w:t>
      </w:r>
      <w:r w:rsidRPr="000E294D">
        <w:rPr>
          <w:sz w:val="24"/>
          <w:szCs w:val="24"/>
        </w:rPr>
        <w:t xml:space="preserve">Сокращенное наименование. </w:t>
      </w:r>
      <w:r w:rsidRPr="000E294D">
        <w:rPr>
          <w:b/>
          <w:bCs/>
          <w:i/>
          <w:iCs/>
          <w:sz w:val="24"/>
          <w:szCs w:val="24"/>
        </w:rPr>
        <w:t>ОАО «Б – Истокское РТПС»</w:t>
      </w:r>
    </w:p>
    <w:p w:rsidR="00F9336D" w:rsidRPr="000E294D" w:rsidRDefault="00F9336D" w:rsidP="004622B3">
      <w:pPr>
        <w:ind w:left="0"/>
        <w:rPr>
          <w:b/>
          <w:bCs/>
          <w:i/>
          <w:iCs/>
          <w:sz w:val="24"/>
          <w:szCs w:val="24"/>
        </w:rPr>
      </w:pPr>
    </w:p>
    <w:p w:rsidR="004622B3" w:rsidRDefault="004622B3" w:rsidP="004622B3">
      <w:pPr>
        <w:ind w:left="0"/>
      </w:pPr>
    </w:p>
    <w:p w:rsidR="004622B3" w:rsidRPr="000E294D" w:rsidRDefault="004622B3" w:rsidP="004622B3">
      <w:pPr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  <w:r w:rsidRPr="000E294D">
        <w:rPr>
          <w:b/>
          <w:bCs/>
          <w:sz w:val="24"/>
          <w:szCs w:val="24"/>
        </w:rPr>
        <w:t>Место нахождения, почтовый адрес эмитента и контактные телефоны.</w:t>
      </w:r>
    </w:p>
    <w:p w:rsidR="004622B3" w:rsidRPr="000E294D" w:rsidRDefault="004622B3" w:rsidP="004622B3">
      <w:pPr>
        <w:rPr>
          <w:b/>
          <w:bCs/>
          <w:i/>
          <w:sz w:val="24"/>
          <w:szCs w:val="24"/>
        </w:rPr>
      </w:pPr>
      <w:r w:rsidRPr="000E294D">
        <w:rPr>
          <w:sz w:val="24"/>
          <w:szCs w:val="24"/>
        </w:rPr>
        <w:t>Место нахождения:</w:t>
      </w:r>
      <w:r w:rsidRPr="000E294D">
        <w:rPr>
          <w:b/>
          <w:bCs/>
          <w:i/>
          <w:sz w:val="24"/>
          <w:szCs w:val="24"/>
        </w:rPr>
        <w:t xml:space="preserve">624006 Россия, Свердловская область,  </w:t>
      </w:r>
    </w:p>
    <w:p w:rsidR="004622B3" w:rsidRPr="000E294D" w:rsidRDefault="004622B3" w:rsidP="004622B3">
      <w:pPr>
        <w:rPr>
          <w:sz w:val="24"/>
          <w:szCs w:val="24"/>
        </w:rPr>
      </w:pPr>
      <w:r w:rsidRPr="000E294D">
        <w:rPr>
          <w:b/>
          <w:bCs/>
          <w:i/>
          <w:sz w:val="24"/>
          <w:szCs w:val="24"/>
        </w:rPr>
        <w:t>Сысертский район, п. Б-Исток, ул</w:t>
      </w:r>
      <w:r w:rsidRPr="000E294D">
        <w:rPr>
          <w:b/>
          <w:bCs/>
          <w:sz w:val="24"/>
          <w:szCs w:val="24"/>
        </w:rPr>
        <w:t xml:space="preserve">. </w:t>
      </w:r>
      <w:r w:rsidRPr="000E294D">
        <w:rPr>
          <w:b/>
          <w:bCs/>
          <w:i/>
          <w:sz w:val="24"/>
          <w:szCs w:val="24"/>
        </w:rPr>
        <w:t>Свердлова, 42</w:t>
      </w:r>
      <w:r w:rsidRPr="000E294D">
        <w:rPr>
          <w:sz w:val="24"/>
          <w:szCs w:val="24"/>
        </w:rPr>
        <w:t xml:space="preserve"> </w:t>
      </w:r>
    </w:p>
    <w:p w:rsidR="004622B3" w:rsidRPr="000E294D" w:rsidRDefault="004622B3" w:rsidP="004622B3">
      <w:pPr>
        <w:rPr>
          <w:b/>
          <w:bCs/>
          <w:sz w:val="24"/>
          <w:szCs w:val="24"/>
        </w:rPr>
      </w:pPr>
      <w:r w:rsidRPr="000E294D">
        <w:rPr>
          <w:sz w:val="24"/>
          <w:szCs w:val="24"/>
        </w:rPr>
        <w:t xml:space="preserve">Почтовый адрес: </w:t>
      </w:r>
      <w:r w:rsidRPr="000E294D">
        <w:rPr>
          <w:b/>
          <w:bCs/>
          <w:i/>
          <w:sz w:val="24"/>
          <w:szCs w:val="24"/>
        </w:rPr>
        <w:t>624006 Россия,</w:t>
      </w:r>
      <w:r w:rsidRPr="000E294D">
        <w:rPr>
          <w:i/>
          <w:sz w:val="24"/>
          <w:szCs w:val="24"/>
        </w:rPr>
        <w:t xml:space="preserve"> </w:t>
      </w:r>
      <w:r w:rsidRPr="000E294D">
        <w:rPr>
          <w:b/>
          <w:bCs/>
          <w:i/>
          <w:sz w:val="24"/>
          <w:szCs w:val="24"/>
        </w:rPr>
        <w:t>Свердловская область,   Сысертский район, п. Б-Исток</w:t>
      </w:r>
      <w:r w:rsidRPr="000E294D">
        <w:rPr>
          <w:b/>
          <w:bCs/>
          <w:sz w:val="24"/>
          <w:szCs w:val="24"/>
        </w:rPr>
        <w:t xml:space="preserve">, ул. </w:t>
      </w:r>
      <w:r w:rsidRPr="000E294D">
        <w:rPr>
          <w:b/>
          <w:bCs/>
          <w:i/>
          <w:sz w:val="24"/>
          <w:szCs w:val="24"/>
        </w:rPr>
        <w:t>Свердлова,42</w:t>
      </w:r>
    </w:p>
    <w:p w:rsidR="004622B3" w:rsidRPr="000E294D" w:rsidRDefault="004622B3" w:rsidP="004622B3">
      <w:pPr>
        <w:rPr>
          <w:sz w:val="24"/>
          <w:szCs w:val="24"/>
        </w:rPr>
      </w:pPr>
      <w:r w:rsidRPr="000E294D">
        <w:rPr>
          <w:sz w:val="24"/>
          <w:szCs w:val="24"/>
        </w:rPr>
        <w:t>Тел.:</w:t>
      </w:r>
      <w:r w:rsidRPr="000E294D">
        <w:rPr>
          <w:b/>
          <w:i/>
          <w:sz w:val="24"/>
          <w:szCs w:val="24"/>
        </w:rPr>
        <w:t>2</w:t>
      </w:r>
      <w:r w:rsidRPr="000E294D">
        <w:rPr>
          <w:b/>
          <w:bCs/>
          <w:i/>
          <w:sz w:val="24"/>
          <w:szCs w:val="24"/>
        </w:rPr>
        <w:t>16-65-25</w:t>
      </w:r>
      <w:r w:rsidRPr="000E294D">
        <w:rPr>
          <w:sz w:val="24"/>
          <w:szCs w:val="24"/>
        </w:rPr>
        <w:t xml:space="preserve">  Факс: </w:t>
      </w:r>
      <w:r w:rsidRPr="000E294D">
        <w:rPr>
          <w:b/>
          <w:i/>
          <w:sz w:val="24"/>
          <w:szCs w:val="24"/>
        </w:rPr>
        <w:t>2</w:t>
      </w:r>
      <w:r w:rsidRPr="000E294D">
        <w:rPr>
          <w:b/>
          <w:bCs/>
          <w:i/>
          <w:sz w:val="24"/>
          <w:szCs w:val="24"/>
        </w:rPr>
        <w:t>16-65-25</w:t>
      </w:r>
    </w:p>
    <w:p w:rsidR="004622B3" w:rsidRPr="000E294D" w:rsidRDefault="004622B3" w:rsidP="004622B3">
      <w:pPr>
        <w:rPr>
          <w:b/>
          <w:bCs/>
          <w:sz w:val="24"/>
          <w:szCs w:val="24"/>
        </w:rPr>
      </w:pPr>
      <w:r w:rsidRPr="000E294D">
        <w:rPr>
          <w:sz w:val="24"/>
          <w:szCs w:val="24"/>
        </w:rPr>
        <w:t>Адрес электронной почты:</w:t>
      </w:r>
      <w:r w:rsidRPr="000E294D">
        <w:rPr>
          <w:b/>
          <w:bCs/>
          <w:i/>
          <w:sz w:val="24"/>
          <w:szCs w:val="24"/>
          <w:lang w:val="en-US"/>
        </w:rPr>
        <w:t>b</w:t>
      </w:r>
      <w:r w:rsidRPr="000E294D">
        <w:rPr>
          <w:b/>
          <w:bCs/>
          <w:i/>
          <w:sz w:val="24"/>
          <w:szCs w:val="24"/>
        </w:rPr>
        <w:t xml:space="preserve"> – </w:t>
      </w:r>
      <w:r w:rsidRPr="000E294D">
        <w:rPr>
          <w:b/>
          <w:bCs/>
          <w:i/>
          <w:sz w:val="24"/>
          <w:szCs w:val="24"/>
          <w:lang w:val="en-US"/>
        </w:rPr>
        <w:t>rtps</w:t>
      </w:r>
      <w:r w:rsidRPr="000E294D">
        <w:rPr>
          <w:b/>
          <w:bCs/>
          <w:i/>
          <w:sz w:val="24"/>
          <w:szCs w:val="24"/>
        </w:rPr>
        <w:t xml:space="preserve"> @</w:t>
      </w:r>
      <w:r w:rsidRPr="000E294D">
        <w:rPr>
          <w:b/>
          <w:bCs/>
          <w:i/>
          <w:sz w:val="24"/>
          <w:szCs w:val="24"/>
          <w:lang w:val="en-US"/>
        </w:rPr>
        <w:t>mail</w:t>
      </w:r>
      <w:r w:rsidRPr="000E294D">
        <w:rPr>
          <w:b/>
          <w:bCs/>
          <w:i/>
          <w:sz w:val="24"/>
          <w:szCs w:val="24"/>
        </w:rPr>
        <w:t xml:space="preserve">. </w:t>
      </w:r>
      <w:r w:rsidRPr="000E294D">
        <w:rPr>
          <w:b/>
          <w:bCs/>
          <w:i/>
          <w:sz w:val="24"/>
          <w:szCs w:val="24"/>
          <w:lang w:val="en-US"/>
        </w:rPr>
        <w:t>ru</w:t>
      </w:r>
    </w:p>
    <w:p w:rsidR="004622B3" w:rsidRPr="000E294D" w:rsidRDefault="004622B3" w:rsidP="004622B3">
      <w:pPr>
        <w:rPr>
          <w:b/>
          <w:bCs/>
          <w:sz w:val="24"/>
          <w:szCs w:val="24"/>
        </w:rPr>
      </w:pPr>
      <w:r w:rsidRPr="000E294D">
        <w:rPr>
          <w:sz w:val="24"/>
          <w:szCs w:val="24"/>
        </w:rPr>
        <w:t xml:space="preserve">Адрес страницы в сети Интернет, на которой публикуется полный текст отчета:                    </w:t>
      </w:r>
      <w:r w:rsidRPr="000E294D">
        <w:rPr>
          <w:b/>
          <w:i/>
          <w:sz w:val="24"/>
          <w:szCs w:val="24"/>
          <w:lang w:val="en-US"/>
        </w:rPr>
        <w:t>http</w:t>
      </w:r>
      <w:r w:rsidRPr="000E294D">
        <w:rPr>
          <w:b/>
          <w:i/>
          <w:sz w:val="24"/>
          <w:szCs w:val="24"/>
        </w:rPr>
        <w:t>:</w:t>
      </w:r>
      <w:r w:rsidRPr="000E294D">
        <w:rPr>
          <w:i/>
          <w:sz w:val="24"/>
          <w:szCs w:val="24"/>
        </w:rPr>
        <w:t>//</w:t>
      </w:r>
      <w:r w:rsidRPr="000E294D">
        <w:rPr>
          <w:b/>
          <w:i/>
          <w:sz w:val="24"/>
          <w:szCs w:val="24"/>
          <w:lang w:val="en-US"/>
        </w:rPr>
        <w:t>www</w:t>
      </w:r>
      <w:r w:rsidRPr="000E294D">
        <w:rPr>
          <w:b/>
          <w:i/>
          <w:sz w:val="24"/>
          <w:szCs w:val="24"/>
        </w:rPr>
        <w:t xml:space="preserve">. </w:t>
      </w:r>
      <w:r w:rsidRPr="000E294D">
        <w:rPr>
          <w:b/>
          <w:i/>
          <w:sz w:val="24"/>
          <w:szCs w:val="24"/>
          <w:lang w:val="en-US"/>
        </w:rPr>
        <w:t>istokrtps</w:t>
      </w:r>
      <w:r w:rsidRPr="000E294D">
        <w:rPr>
          <w:b/>
          <w:i/>
          <w:sz w:val="24"/>
          <w:szCs w:val="24"/>
        </w:rPr>
        <w:t>.</w:t>
      </w:r>
      <w:r w:rsidRPr="000E294D">
        <w:rPr>
          <w:b/>
          <w:i/>
          <w:sz w:val="24"/>
          <w:szCs w:val="24"/>
          <w:lang w:val="en-US"/>
        </w:rPr>
        <w:t>ru</w:t>
      </w:r>
      <w:r w:rsidRPr="000E294D">
        <w:rPr>
          <w:b/>
          <w:i/>
          <w:sz w:val="24"/>
          <w:szCs w:val="24"/>
        </w:rPr>
        <w:t xml:space="preserve"> /</w:t>
      </w:r>
    </w:p>
    <w:p w:rsidR="004622B3" w:rsidRDefault="004622B3" w:rsidP="004622B3">
      <w:pPr>
        <w:rPr>
          <w:sz w:val="24"/>
          <w:szCs w:val="24"/>
        </w:rPr>
      </w:pPr>
    </w:p>
    <w:p w:rsidR="00F9336D" w:rsidRPr="000E294D" w:rsidRDefault="00F9336D" w:rsidP="004622B3">
      <w:pPr>
        <w:rPr>
          <w:sz w:val="24"/>
          <w:szCs w:val="24"/>
        </w:rPr>
      </w:pPr>
    </w:p>
    <w:p w:rsidR="004622B3" w:rsidRPr="000E294D" w:rsidRDefault="004622B3" w:rsidP="004622B3">
      <w:pPr>
        <w:pStyle w:val="1"/>
        <w:rPr>
          <w:sz w:val="24"/>
          <w:szCs w:val="24"/>
        </w:rPr>
      </w:pPr>
      <w:r w:rsidRPr="000E294D">
        <w:rPr>
          <w:sz w:val="24"/>
          <w:szCs w:val="24"/>
        </w:rPr>
        <w:t>Основные сведения о размещенных ценных бумагах</w:t>
      </w:r>
    </w:p>
    <w:p w:rsidR="004622B3" w:rsidRPr="000E294D" w:rsidRDefault="004622B3" w:rsidP="004622B3">
      <w:pPr>
        <w:rPr>
          <w:rStyle w:val="SUBST"/>
          <w:sz w:val="24"/>
          <w:szCs w:val="24"/>
        </w:rPr>
      </w:pPr>
      <w:r w:rsidRPr="000E294D">
        <w:rPr>
          <w:sz w:val="24"/>
          <w:szCs w:val="24"/>
        </w:rPr>
        <w:t xml:space="preserve">Категория: </w:t>
      </w:r>
      <w:r w:rsidRPr="000E294D">
        <w:rPr>
          <w:b/>
          <w:bCs/>
          <w:i/>
          <w:sz w:val="24"/>
          <w:szCs w:val="24"/>
        </w:rPr>
        <w:t>обыкновенные</w:t>
      </w:r>
    </w:p>
    <w:p w:rsidR="004622B3" w:rsidRPr="000E294D" w:rsidRDefault="004622B3" w:rsidP="004622B3">
      <w:pPr>
        <w:rPr>
          <w:b/>
          <w:bCs/>
          <w:i/>
          <w:sz w:val="24"/>
          <w:szCs w:val="24"/>
        </w:rPr>
      </w:pPr>
      <w:r w:rsidRPr="000E294D">
        <w:rPr>
          <w:sz w:val="24"/>
          <w:szCs w:val="24"/>
        </w:rPr>
        <w:t xml:space="preserve">Вид: </w:t>
      </w:r>
      <w:r w:rsidRPr="000E294D">
        <w:rPr>
          <w:b/>
          <w:bCs/>
          <w:i/>
          <w:sz w:val="24"/>
          <w:szCs w:val="24"/>
        </w:rPr>
        <w:t>именные бездокументарные</w:t>
      </w:r>
    </w:p>
    <w:p w:rsidR="004622B3" w:rsidRPr="000E294D" w:rsidRDefault="004622B3" w:rsidP="004622B3">
      <w:pPr>
        <w:ind w:left="0"/>
        <w:rPr>
          <w:sz w:val="24"/>
          <w:szCs w:val="24"/>
        </w:rPr>
      </w:pPr>
      <w:r w:rsidRPr="000E294D">
        <w:rPr>
          <w:sz w:val="24"/>
          <w:szCs w:val="24"/>
        </w:rPr>
        <w:t xml:space="preserve">    Номинальная стоимость одной ценной бумаги выпуска: </w:t>
      </w:r>
      <w:r w:rsidRPr="000E294D">
        <w:rPr>
          <w:b/>
          <w:bCs/>
          <w:i/>
          <w:sz w:val="24"/>
          <w:szCs w:val="24"/>
        </w:rPr>
        <w:t>один рубль</w:t>
      </w:r>
    </w:p>
    <w:p w:rsidR="004622B3" w:rsidRPr="000E294D" w:rsidRDefault="004622B3" w:rsidP="004622B3">
      <w:pPr>
        <w:rPr>
          <w:b/>
          <w:bCs/>
          <w:sz w:val="24"/>
          <w:szCs w:val="24"/>
        </w:rPr>
      </w:pPr>
      <w:r w:rsidRPr="000E294D">
        <w:rPr>
          <w:sz w:val="24"/>
          <w:szCs w:val="24"/>
        </w:rPr>
        <w:t>Количество ценных бумаг выпуска:</w:t>
      </w:r>
      <w:r w:rsidRPr="000E294D">
        <w:rPr>
          <w:b/>
          <w:bCs/>
          <w:i/>
          <w:sz w:val="24"/>
          <w:szCs w:val="24"/>
        </w:rPr>
        <w:t>8193 шт.</w:t>
      </w:r>
    </w:p>
    <w:p w:rsidR="004622B3" w:rsidRPr="000E294D" w:rsidRDefault="004622B3" w:rsidP="004622B3">
      <w:pPr>
        <w:rPr>
          <w:sz w:val="24"/>
          <w:szCs w:val="24"/>
        </w:rPr>
      </w:pPr>
      <w:r w:rsidRPr="000E294D">
        <w:rPr>
          <w:sz w:val="24"/>
          <w:szCs w:val="24"/>
        </w:rPr>
        <w:t xml:space="preserve">Способ размещения: </w:t>
      </w:r>
      <w:r w:rsidRPr="000E294D">
        <w:rPr>
          <w:b/>
          <w:bCs/>
          <w:i/>
          <w:sz w:val="24"/>
          <w:szCs w:val="24"/>
        </w:rPr>
        <w:t>закрытая подписка</w:t>
      </w:r>
    </w:p>
    <w:p w:rsidR="004622B3" w:rsidRPr="000E294D" w:rsidRDefault="004622B3" w:rsidP="004622B3">
      <w:pPr>
        <w:rPr>
          <w:i/>
          <w:sz w:val="24"/>
          <w:szCs w:val="24"/>
        </w:rPr>
      </w:pPr>
      <w:r w:rsidRPr="000E294D">
        <w:rPr>
          <w:sz w:val="24"/>
          <w:szCs w:val="24"/>
        </w:rPr>
        <w:t xml:space="preserve">Период размещения: </w:t>
      </w:r>
      <w:r w:rsidRPr="000E294D">
        <w:rPr>
          <w:b/>
          <w:i/>
          <w:sz w:val="24"/>
          <w:szCs w:val="24"/>
        </w:rPr>
        <w:t>с23.02.1993 по 1.06.1994</w:t>
      </w:r>
    </w:p>
    <w:p w:rsidR="004622B3" w:rsidRDefault="004622B3" w:rsidP="004622B3">
      <w:pPr>
        <w:rPr>
          <w:b/>
          <w:i/>
          <w:sz w:val="24"/>
          <w:szCs w:val="24"/>
        </w:rPr>
      </w:pPr>
      <w:r w:rsidRPr="000E294D">
        <w:rPr>
          <w:sz w:val="24"/>
          <w:szCs w:val="24"/>
        </w:rPr>
        <w:t xml:space="preserve">Цена размещения </w:t>
      </w:r>
      <w:r w:rsidRPr="000E294D">
        <w:rPr>
          <w:b/>
          <w:i/>
          <w:sz w:val="24"/>
          <w:szCs w:val="24"/>
        </w:rPr>
        <w:t>8193</w:t>
      </w:r>
    </w:p>
    <w:p w:rsidR="00F9336D" w:rsidRPr="000E294D" w:rsidRDefault="00F9336D" w:rsidP="004622B3">
      <w:pPr>
        <w:rPr>
          <w:b/>
          <w:sz w:val="24"/>
          <w:szCs w:val="24"/>
        </w:rPr>
      </w:pPr>
    </w:p>
    <w:p w:rsidR="004622B3" w:rsidRDefault="004622B3" w:rsidP="004622B3">
      <w:pPr>
        <w:pStyle w:val="Heading3"/>
        <w:jc w:val="center"/>
        <w:rPr>
          <w:sz w:val="24"/>
          <w:szCs w:val="24"/>
        </w:rPr>
      </w:pPr>
      <w:r>
        <w:rPr>
          <w:sz w:val="24"/>
          <w:szCs w:val="24"/>
        </w:rPr>
        <w:t>1.Краткие сведения о лицах, входящих в состав органов управления эмитента, сведения о банковских счетах, аудиторе, оценщике, финансовом консультанте эмитента</w:t>
      </w:r>
    </w:p>
    <w:p w:rsidR="00F9336D" w:rsidRDefault="00F9336D" w:rsidP="004622B3">
      <w:pPr>
        <w:pStyle w:val="Heading3"/>
        <w:jc w:val="center"/>
        <w:rPr>
          <w:sz w:val="24"/>
          <w:szCs w:val="24"/>
        </w:rPr>
      </w:pPr>
    </w:p>
    <w:p w:rsidR="004622B3" w:rsidRPr="00C1566F" w:rsidRDefault="004622B3" w:rsidP="004622B3">
      <w:pPr>
        <w:pStyle w:val="Heading3"/>
        <w:rPr>
          <w:b w:val="0"/>
          <w:bCs w:val="0"/>
          <w:sz w:val="24"/>
          <w:szCs w:val="24"/>
        </w:rPr>
      </w:pPr>
      <w:r w:rsidRPr="00C1566F">
        <w:rPr>
          <w:b w:val="0"/>
          <w:bCs w:val="0"/>
          <w:sz w:val="24"/>
          <w:szCs w:val="24"/>
        </w:rPr>
        <w:t xml:space="preserve"> </w:t>
      </w:r>
      <w:r w:rsidRPr="00C1566F">
        <w:rPr>
          <w:bCs w:val="0"/>
          <w:sz w:val="24"/>
          <w:szCs w:val="24"/>
        </w:rPr>
        <w:t>1.1</w:t>
      </w:r>
      <w:r w:rsidRPr="00C1566F">
        <w:rPr>
          <w:b w:val="0"/>
          <w:bCs w:val="0"/>
          <w:sz w:val="24"/>
          <w:szCs w:val="24"/>
        </w:rPr>
        <w:t>. Члены совета директоров (наблюдательного совета) эмитента.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Председатель:  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>Возный Александр Иванович</w:t>
      </w:r>
      <w:r w:rsidRPr="00C1566F">
        <w:rPr>
          <w:b/>
          <w:bCs/>
          <w:sz w:val="24"/>
          <w:szCs w:val="24"/>
        </w:rPr>
        <w:t xml:space="preserve">, </w:t>
      </w:r>
      <w:r w:rsidRPr="00C1566F">
        <w:rPr>
          <w:sz w:val="24"/>
          <w:szCs w:val="24"/>
        </w:rPr>
        <w:t>год рождения</w:t>
      </w:r>
      <w:r w:rsidRPr="00C1566F">
        <w:rPr>
          <w:b/>
          <w:bCs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>1959</w:t>
      </w:r>
    </w:p>
    <w:p w:rsidR="004622B3" w:rsidRPr="00C1566F" w:rsidRDefault="004622B3" w:rsidP="004622B3">
      <w:pPr>
        <w:ind w:hanging="200"/>
        <w:rPr>
          <w:sz w:val="24"/>
          <w:szCs w:val="24"/>
        </w:rPr>
      </w:pPr>
      <w:r w:rsidRPr="00C1566F">
        <w:rPr>
          <w:sz w:val="24"/>
          <w:szCs w:val="24"/>
        </w:rPr>
        <w:t xml:space="preserve">  Персональный состав совета директоров:</w:t>
      </w:r>
    </w:p>
    <w:p w:rsidR="004622B3" w:rsidRPr="00C1566F" w:rsidRDefault="004622B3" w:rsidP="004622B3">
      <w:pPr>
        <w:ind w:left="560"/>
        <w:rPr>
          <w:b/>
          <w:bCs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>Гладков Борис Федорович</w:t>
      </w:r>
      <w:r w:rsidRPr="00C1566F">
        <w:rPr>
          <w:b/>
          <w:bCs/>
          <w:sz w:val="24"/>
          <w:szCs w:val="24"/>
        </w:rPr>
        <w:t xml:space="preserve">, </w:t>
      </w:r>
      <w:r w:rsidRPr="00C1566F">
        <w:rPr>
          <w:sz w:val="24"/>
          <w:szCs w:val="24"/>
        </w:rPr>
        <w:t>год рождения</w:t>
      </w:r>
      <w:r w:rsidRPr="00C1566F">
        <w:rPr>
          <w:b/>
          <w:bCs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>1949</w:t>
      </w:r>
    </w:p>
    <w:p w:rsidR="004622B3" w:rsidRPr="00C1566F" w:rsidRDefault="004622B3" w:rsidP="004622B3">
      <w:pPr>
        <w:ind w:left="560"/>
        <w:rPr>
          <w:b/>
          <w:bCs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>Гладков Анатолий Борисович, год рождения 1979</w:t>
      </w:r>
    </w:p>
    <w:p w:rsidR="004622B3" w:rsidRPr="00C1566F" w:rsidRDefault="004622B3" w:rsidP="004622B3">
      <w:pPr>
        <w:ind w:left="560"/>
        <w:rPr>
          <w:b/>
          <w:bCs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>Митрофанов Михаил Николаевич</w:t>
      </w:r>
      <w:r w:rsidRPr="00C1566F">
        <w:rPr>
          <w:b/>
          <w:bCs/>
          <w:sz w:val="24"/>
          <w:szCs w:val="24"/>
        </w:rPr>
        <w:t xml:space="preserve">, </w:t>
      </w:r>
      <w:r w:rsidRPr="00C1566F">
        <w:rPr>
          <w:sz w:val="24"/>
          <w:szCs w:val="24"/>
        </w:rPr>
        <w:t>год рождения</w:t>
      </w:r>
      <w:r w:rsidRPr="00C1566F">
        <w:rPr>
          <w:b/>
          <w:bCs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>1955</w:t>
      </w:r>
    </w:p>
    <w:p w:rsidR="004622B3" w:rsidRPr="00C1566F" w:rsidRDefault="004622B3" w:rsidP="004622B3">
      <w:pPr>
        <w:rPr>
          <w:b/>
          <w:sz w:val="24"/>
          <w:szCs w:val="24"/>
        </w:rPr>
      </w:pPr>
      <w:r w:rsidRPr="00C1566F">
        <w:rPr>
          <w:b/>
          <w:sz w:val="24"/>
          <w:szCs w:val="24"/>
        </w:rPr>
        <w:t xml:space="preserve">       </w:t>
      </w:r>
      <w:r w:rsidRPr="00C1566F">
        <w:rPr>
          <w:b/>
          <w:i/>
          <w:sz w:val="24"/>
          <w:szCs w:val="24"/>
        </w:rPr>
        <w:t xml:space="preserve">Храмцова Людмила Ивановна, </w:t>
      </w:r>
      <w:r w:rsidRPr="00C1566F">
        <w:rPr>
          <w:sz w:val="24"/>
          <w:szCs w:val="24"/>
        </w:rPr>
        <w:t>год рождения</w:t>
      </w:r>
      <w:r w:rsidRPr="00C1566F">
        <w:rPr>
          <w:b/>
          <w:i/>
          <w:sz w:val="24"/>
          <w:szCs w:val="24"/>
        </w:rPr>
        <w:t xml:space="preserve"> 1953</w:t>
      </w:r>
    </w:p>
    <w:p w:rsidR="004622B3" w:rsidRPr="00C1566F" w:rsidRDefault="004622B3" w:rsidP="004622B3">
      <w:pPr>
        <w:ind w:hanging="200"/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   Единоличный исполнительный орган: </w:t>
      </w:r>
      <w:r w:rsidRPr="00C1566F">
        <w:rPr>
          <w:b/>
          <w:bCs/>
          <w:i/>
          <w:sz w:val="24"/>
          <w:szCs w:val="24"/>
        </w:rPr>
        <w:t>Генеральный директор</w:t>
      </w:r>
    </w:p>
    <w:p w:rsidR="004622B3" w:rsidRDefault="004622B3" w:rsidP="004622B3">
      <w:pPr>
        <w:ind w:hanging="200"/>
        <w:rPr>
          <w:b/>
          <w:bCs/>
          <w:i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     </w:t>
      </w:r>
      <w:r w:rsidRPr="00C1566F">
        <w:rPr>
          <w:b/>
          <w:bCs/>
          <w:i/>
          <w:sz w:val="24"/>
          <w:szCs w:val="24"/>
        </w:rPr>
        <w:t xml:space="preserve">Гладков Борис Федорович, </w:t>
      </w:r>
      <w:r w:rsidRPr="00C1566F">
        <w:rPr>
          <w:sz w:val="24"/>
          <w:szCs w:val="24"/>
        </w:rPr>
        <w:t xml:space="preserve"> год рождения: </w:t>
      </w:r>
      <w:r w:rsidRPr="00C1566F">
        <w:rPr>
          <w:b/>
          <w:bCs/>
          <w:i/>
          <w:sz w:val="24"/>
          <w:szCs w:val="24"/>
        </w:rPr>
        <w:t>1949</w:t>
      </w:r>
    </w:p>
    <w:p w:rsidR="004622B3" w:rsidRDefault="004622B3" w:rsidP="004622B3">
      <w:pPr>
        <w:ind w:hanging="200"/>
        <w:rPr>
          <w:b/>
          <w:bCs/>
          <w:i/>
          <w:sz w:val="24"/>
          <w:szCs w:val="24"/>
        </w:rPr>
      </w:pPr>
    </w:p>
    <w:p w:rsidR="00F9336D" w:rsidRPr="00C1566F" w:rsidRDefault="00F9336D" w:rsidP="004622B3">
      <w:pPr>
        <w:ind w:hanging="200"/>
        <w:rPr>
          <w:b/>
          <w:bCs/>
          <w:i/>
          <w:sz w:val="24"/>
          <w:szCs w:val="24"/>
        </w:rPr>
      </w:pPr>
    </w:p>
    <w:p w:rsidR="004622B3" w:rsidRPr="00C1566F" w:rsidRDefault="004622B3" w:rsidP="004622B3">
      <w:pPr>
        <w:ind w:hanging="200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1.2. Сведения о банковских счетах эмитента</w:t>
      </w:r>
    </w:p>
    <w:p w:rsidR="004622B3" w:rsidRDefault="004622B3" w:rsidP="004622B3">
      <w:pPr>
        <w:ind w:hanging="200"/>
        <w:rPr>
          <w:b/>
          <w:bCs/>
        </w:rPr>
      </w:pPr>
    </w:p>
    <w:tbl>
      <w:tblPr>
        <w:tblW w:w="114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9"/>
        <w:gridCol w:w="1287"/>
        <w:gridCol w:w="1559"/>
        <w:gridCol w:w="1276"/>
        <w:gridCol w:w="2268"/>
        <w:gridCol w:w="992"/>
        <w:gridCol w:w="2495"/>
      </w:tblGrid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lastRenderedPageBreak/>
              <w:t>Полное фирменное наименование кредитной организации</w:t>
            </w: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Сокращенное наименование кредитной организации</w:t>
            </w: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Место нахождения кредитной организации</w:t>
            </w: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ИНН</w:t>
            </w: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№ счета</w:t>
            </w: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БИК</w:t>
            </w: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</w:rPr>
            </w:pPr>
            <w:r w:rsidRPr="00CF362D">
              <w:rPr>
                <w:bCs/>
              </w:rPr>
              <w:t>Кор.счет</w:t>
            </w:r>
          </w:p>
        </w:tc>
      </w:tr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Открытое акционерное общество «Акционерный коммерческий банк содействия коммерции и бизнесу»</w:t>
            </w: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ОАО «СКБ-Банк»</w:t>
            </w: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г.Екатеринбург ул.Куйбышева, 75</w:t>
            </w: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6608003052</w:t>
            </w: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40702810900200000472</w:t>
            </w: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046577756</w:t>
            </w: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30101810800000000756</w:t>
            </w:r>
          </w:p>
        </w:tc>
      </w:tr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Акционерный коммерческий сберегательный банк Российской федерации (открытое акционерное общество) Ленинское отделение №11</w:t>
            </w: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Ленинское отделение Сбербанка РФ №11</w:t>
            </w: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.Екатеринбург, ул.Малышева, 31В</w:t>
            </w:r>
          </w:p>
          <w:p w:rsidR="004622B3" w:rsidRPr="00CF362D" w:rsidRDefault="004622B3" w:rsidP="006D0579">
            <w:pPr>
              <w:ind w:left="0"/>
              <w:rPr>
                <w:b/>
                <w:bCs/>
              </w:rPr>
            </w:pP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7707083893</w:t>
            </w: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40702810516090104229</w:t>
            </w: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046577674</w:t>
            </w: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30101810500000000674</w:t>
            </w:r>
          </w:p>
        </w:tc>
      </w:tr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Открытое Акционерное общество Свердловский региональный филиал «Российский сельскохозяйственный банк»</w:t>
            </w: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«Свердловский РФ ОАО «Россельхозбанк»</w:t>
            </w: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г.Екатеринбург ул.Пушкина,2А</w:t>
            </w: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7725114488</w:t>
            </w: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40702810073000000005</w:t>
            </w: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046577922</w:t>
            </w: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30101810100000000922</w:t>
            </w:r>
          </w:p>
        </w:tc>
      </w:tr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/>
                <w:bCs/>
              </w:rPr>
            </w:pP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/>
                <w:bCs/>
              </w:rPr>
            </w:pP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</w:p>
        </w:tc>
      </w:tr>
      <w:tr w:rsidR="004622B3" w:rsidRPr="00CF362D" w:rsidTr="006D0579">
        <w:tc>
          <w:tcPr>
            <w:tcW w:w="154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Курганский региональный филиал открытое акционерное общество «Российский сельскохозяйственный банк»</w:t>
            </w:r>
          </w:p>
        </w:tc>
        <w:tc>
          <w:tcPr>
            <w:tcW w:w="1287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Курганский РФ ОАО «Россельхозбанк»</w:t>
            </w:r>
          </w:p>
        </w:tc>
        <w:tc>
          <w:tcPr>
            <w:tcW w:w="1559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г.Курган ул.Гоголя 11</w:t>
            </w:r>
          </w:p>
        </w:tc>
        <w:tc>
          <w:tcPr>
            <w:tcW w:w="1276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7725114488</w:t>
            </w:r>
          </w:p>
        </w:tc>
        <w:tc>
          <w:tcPr>
            <w:tcW w:w="2268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40702810945000000681</w:t>
            </w:r>
          </w:p>
        </w:tc>
        <w:tc>
          <w:tcPr>
            <w:tcW w:w="992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043735825</w:t>
            </w:r>
          </w:p>
        </w:tc>
        <w:tc>
          <w:tcPr>
            <w:tcW w:w="2495" w:type="dxa"/>
          </w:tcPr>
          <w:p w:rsidR="004622B3" w:rsidRPr="00CF362D" w:rsidRDefault="004622B3" w:rsidP="006D0579">
            <w:pPr>
              <w:ind w:left="0"/>
              <w:rPr>
                <w:bCs/>
                <w:sz w:val="20"/>
                <w:szCs w:val="20"/>
              </w:rPr>
            </w:pPr>
            <w:r w:rsidRPr="00CF362D">
              <w:rPr>
                <w:bCs/>
                <w:sz w:val="20"/>
                <w:szCs w:val="20"/>
              </w:rPr>
              <w:t>30101810100000000825</w:t>
            </w:r>
          </w:p>
        </w:tc>
      </w:tr>
    </w:tbl>
    <w:p w:rsidR="004622B3" w:rsidRPr="00D0484A" w:rsidRDefault="004622B3" w:rsidP="004622B3">
      <w:pPr>
        <w:ind w:hanging="200"/>
        <w:rPr>
          <w:bCs/>
          <w:sz w:val="20"/>
          <w:szCs w:val="20"/>
        </w:rPr>
      </w:pPr>
    </w:p>
    <w:p w:rsidR="004622B3" w:rsidRPr="00C1566F" w:rsidRDefault="004622B3" w:rsidP="004622B3">
      <w:pPr>
        <w:pStyle w:val="Heading3"/>
        <w:rPr>
          <w:sz w:val="24"/>
          <w:szCs w:val="24"/>
        </w:rPr>
      </w:pPr>
      <w:r w:rsidRPr="00C1566F">
        <w:rPr>
          <w:sz w:val="24"/>
          <w:szCs w:val="24"/>
        </w:rPr>
        <w:t>1.3. Сведения об аудиторе эмитента.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Наименование: ООО </w:t>
      </w:r>
      <w:r w:rsidRPr="00C1566F">
        <w:rPr>
          <w:b/>
          <w:bCs/>
          <w:i/>
          <w:sz w:val="24"/>
          <w:szCs w:val="24"/>
        </w:rPr>
        <w:t>Аудиторская фирма «Эккаунтинг»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Место нахождения</w:t>
      </w:r>
      <w:r w:rsidRPr="00C1566F">
        <w:rPr>
          <w:b/>
          <w:bCs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</w:rPr>
        <w:t>г.Екатеринбург, ул. Вилонова, 35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Тел.:</w:t>
      </w:r>
      <w:r w:rsidRPr="00C1566F">
        <w:rPr>
          <w:b/>
          <w:bCs/>
          <w:i/>
          <w:sz w:val="24"/>
          <w:szCs w:val="24"/>
        </w:rPr>
        <w:t>75-45-08</w:t>
      </w:r>
      <w:r w:rsidRPr="00C1566F">
        <w:rPr>
          <w:sz w:val="24"/>
          <w:szCs w:val="24"/>
        </w:rPr>
        <w:t xml:space="preserve">   Факс: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Адрес электронной почты: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Данные о лицензии аудитора: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Номер лицензии: </w:t>
      </w:r>
      <w:r w:rsidRPr="00C1566F">
        <w:rPr>
          <w:b/>
          <w:bCs/>
          <w:i/>
          <w:sz w:val="24"/>
          <w:szCs w:val="24"/>
        </w:rPr>
        <w:t>№ Е - 002345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Дата выдачи</w:t>
      </w:r>
      <w:r w:rsidRPr="00C1566F">
        <w:rPr>
          <w:b/>
          <w:bCs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</w:rPr>
        <w:t>6.11.2002г</w:t>
      </w:r>
      <w:r w:rsidRPr="00C1566F">
        <w:rPr>
          <w:b/>
          <w:bCs/>
          <w:sz w:val="24"/>
          <w:szCs w:val="24"/>
        </w:rPr>
        <w:t>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Срок действия: </w:t>
      </w:r>
      <w:r w:rsidRPr="00C1566F">
        <w:rPr>
          <w:b/>
          <w:bCs/>
          <w:i/>
          <w:sz w:val="24"/>
          <w:szCs w:val="24"/>
        </w:rPr>
        <w:t>до 6.11.2012г.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lastRenderedPageBreak/>
        <w:t>Орган, выдавший указанную лицензию</w:t>
      </w:r>
      <w:r w:rsidRPr="00C1566F">
        <w:rPr>
          <w:b/>
          <w:bCs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</w:rPr>
        <w:t>РФ Минфин приказ №255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sz w:val="24"/>
          <w:szCs w:val="24"/>
        </w:rPr>
        <w:t xml:space="preserve">Финансовый год  (годы), за который(ые) аудитором проводилась независимая проверка: </w:t>
      </w:r>
      <w:r w:rsidRPr="00C1566F">
        <w:rPr>
          <w:b/>
          <w:bCs/>
          <w:i/>
          <w:sz w:val="24"/>
          <w:szCs w:val="24"/>
        </w:rPr>
        <w:t>с 1996г  ежегодно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sz w:val="24"/>
          <w:szCs w:val="24"/>
        </w:rPr>
        <w:t xml:space="preserve">Порядок выбора аудитора: </w:t>
      </w:r>
      <w:r w:rsidRPr="00C1566F">
        <w:rPr>
          <w:b/>
          <w:bCs/>
          <w:i/>
          <w:sz w:val="24"/>
          <w:szCs w:val="24"/>
        </w:rPr>
        <w:t>решение общего собрания акционеров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Порядок определения размера вознаграждения  - </w:t>
      </w:r>
      <w:r w:rsidRPr="00C1566F">
        <w:rPr>
          <w:b/>
          <w:bCs/>
          <w:i/>
          <w:sz w:val="24"/>
          <w:szCs w:val="24"/>
        </w:rPr>
        <w:t>договор</w:t>
      </w:r>
    </w:p>
    <w:p w:rsidR="004622B3" w:rsidRPr="00C1566F" w:rsidRDefault="004622B3" w:rsidP="004622B3">
      <w:pPr>
        <w:pStyle w:val="Heading3"/>
        <w:rPr>
          <w:sz w:val="24"/>
          <w:szCs w:val="24"/>
        </w:rPr>
      </w:pPr>
      <w:r w:rsidRPr="00C1566F">
        <w:rPr>
          <w:sz w:val="24"/>
          <w:szCs w:val="24"/>
        </w:rPr>
        <w:t>1.4. Сведения об оценщике эмитента.</w:t>
      </w:r>
    </w:p>
    <w:p w:rsidR="004622B3" w:rsidRPr="00C1566F" w:rsidRDefault="004622B3" w:rsidP="004622B3">
      <w:pPr>
        <w:pStyle w:val="a9"/>
        <w:ind w:firstLine="142"/>
        <w:rPr>
          <w:bCs w:val="0"/>
          <w:i/>
          <w:sz w:val="24"/>
          <w:szCs w:val="24"/>
        </w:rPr>
      </w:pPr>
      <w:r w:rsidRPr="00C1566F">
        <w:rPr>
          <w:b w:val="0"/>
          <w:bCs w:val="0"/>
          <w:sz w:val="24"/>
          <w:szCs w:val="24"/>
        </w:rPr>
        <w:t xml:space="preserve">  </w:t>
      </w:r>
      <w:r w:rsidRPr="00C1566F">
        <w:rPr>
          <w:bCs w:val="0"/>
          <w:i/>
          <w:sz w:val="24"/>
          <w:szCs w:val="24"/>
        </w:rPr>
        <w:t>Услугами оценщика не пользовались</w:t>
      </w:r>
    </w:p>
    <w:p w:rsidR="004622B3" w:rsidRPr="00C1566F" w:rsidRDefault="004622B3" w:rsidP="004622B3">
      <w:pPr>
        <w:pStyle w:val="Heading3"/>
        <w:rPr>
          <w:sz w:val="24"/>
          <w:szCs w:val="24"/>
        </w:rPr>
      </w:pPr>
      <w:r w:rsidRPr="00C1566F">
        <w:rPr>
          <w:sz w:val="24"/>
          <w:szCs w:val="24"/>
        </w:rPr>
        <w:t>1.5. Сведения о консультантах эмитента.</w:t>
      </w:r>
    </w:p>
    <w:p w:rsidR="004622B3" w:rsidRPr="00C1566F" w:rsidRDefault="004622B3" w:rsidP="004622B3">
      <w:pPr>
        <w:pStyle w:val="a9"/>
        <w:ind w:firstLine="142"/>
        <w:rPr>
          <w:b w:val="0"/>
          <w:bCs w:val="0"/>
          <w:sz w:val="24"/>
          <w:szCs w:val="24"/>
        </w:rPr>
      </w:pPr>
      <w:r w:rsidRPr="00C1566F">
        <w:rPr>
          <w:sz w:val="24"/>
          <w:szCs w:val="24"/>
        </w:rPr>
        <w:t xml:space="preserve">    </w:t>
      </w:r>
      <w:r w:rsidRPr="00C1566F">
        <w:rPr>
          <w:bCs w:val="0"/>
          <w:i/>
          <w:sz w:val="24"/>
          <w:szCs w:val="24"/>
        </w:rPr>
        <w:t>Пользуемся услугами  «Справочно-правовая система  Консультант – Плюс», других консультантов не имеем</w:t>
      </w:r>
      <w:r w:rsidRPr="00C1566F">
        <w:rPr>
          <w:b w:val="0"/>
          <w:bCs w:val="0"/>
          <w:sz w:val="24"/>
          <w:szCs w:val="24"/>
        </w:rPr>
        <w:t>.</w:t>
      </w:r>
    </w:p>
    <w:p w:rsidR="004622B3" w:rsidRDefault="004622B3" w:rsidP="004622B3">
      <w:pPr>
        <w:pStyle w:val="a9"/>
        <w:ind w:firstLine="142"/>
        <w:rPr>
          <w:b w:val="0"/>
          <w:bCs w:val="0"/>
        </w:rPr>
      </w:pPr>
    </w:p>
    <w:p w:rsidR="004622B3" w:rsidRPr="00C1566F" w:rsidRDefault="004622B3" w:rsidP="004622B3">
      <w:pPr>
        <w:pStyle w:val="a9"/>
        <w:rPr>
          <w:sz w:val="24"/>
          <w:szCs w:val="24"/>
        </w:rPr>
      </w:pPr>
      <w:r w:rsidRPr="00C1566F">
        <w:rPr>
          <w:sz w:val="24"/>
          <w:szCs w:val="24"/>
        </w:rPr>
        <w:t>1.6. Сведения об иных лицах, подписавших  ежеквартальный отчет.</w:t>
      </w:r>
    </w:p>
    <w:p w:rsidR="004622B3" w:rsidRPr="00C1566F" w:rsidRDefault="004622B3" w:rsidP="004622B3">
      <w:pPr>
        <w:pStyle w:val="a9"/>
        <w:ind w:firstLine="142"/>
        <w:rPr>
          <w:b w:val="0"/>
          <w:bCs w:val="0"/>
          <w:sz w:val="24"/>
          <w:szCs w:val="24"/>
        </w:rPr>
      </w:pPr>
      <w:r w:rsidRPr="00C1566F">
        <w:rPr>
          <w:b w:val="0"/>
          <w:bCs w:val="0"/>
          <w:sz w:val="24"/>
          <w:szCs w:val="24"/>
        </w:rPr>
        <w:t>Представляются в соответствии с требованиями данного Положения.</w:t>
      </w:r>
    </w:p>
    <w:p w:rsidR="004622B3" w:rsidRPr="00C1566F" w:rsidRDefault="004622B3" w:rsidP="004622B3">
      <w:pPr>
        <w:pStyle w:val="a9"/>
        <w:ind w:firstLine="142"/>
        <w:rPr>
          <w:i/>
          <w:sz w:val="24"/>
          <w:szCs w:val="24"/>
        </w:rPr>
      </w:pPr>
      <w:r w:rsidRPr="00C1566F">
        <w:rPr>
          <w:i/>
          <w:sz w:val="24"/>
          <w:szCs w:val="24"/>
        </w:rPr>
        <w:t xml:space="preserve">Главный бухгалтер ОАО « Б-Истокское РТПС» - Пыжьянова Татьяна Васильевна                               </w:t>
      </w:r>
    </w:p>
    <w:p w:rsidR="004622B3" w:rsidRPr="00C1566F" w:rsidRDefault="004622B3" w:rsidP="004622B3">
      <w:pPr>
        <w:pStyle w:val="a9"/>
        <w:ind w:firstLine="142"/>
        <w:rPr>
          <w:i/>
          <w:sz w:val="24"/>
          <w:szCs w:val="24"/>
        </w:rPr>
      </w:pPr>
      <w:r w:rsidRPr="00C1566F">
        <w:rPr>
          <w:b w:val="0"/>
          <w:bCs w:val="0"/>
          <w:i/>
          <w:sz w:val="24"/>
          <w:szCs w:val="24"/>
        </w:rPr>
        <w:t xml:space="preserve"> </w:t>
      </w:r>
      <w:r w:rsidRPr="00C1566F">
        <w:rPr>
          <w:i/>
          <w:sz w:val="24"/>
          <w:szCs w:val="24"/>
        </w:rPr>
        <w:t>1958г.р., образование высшее  тел.216-65-32</w:t>
      </w:r>
    </w:p>
    <w:p w:rsidR="004622B3" w:rsidRPr="000A4F9E" w:rsidRDefault="004622B3" w:rsidP="004622B3">
      <w:pPr>
        <w:pStyle w:val="a9"/>
        <w:ind w:firstLine="142"/>
      </w:pPr>
    </w:p>
    <w:p w:rsidR="004622B3" w:rsidRDefault="004622B3" w:rsidP="004622B3">
      <w:pPr>
        <w:pStyle w:val="a9"/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>2.Основная информация о финансово-экономическом состоянии эмитента.</w:t>
      </w:r>
    </w:p>
    <w:p w:rsidR="004622B3" w:rsidRDefault="004622B3" w:rsidP="004622B3">
      <w:pPr>
        <w:jc w:val="both"/>
        <w:rPr>
          <w:b/>
          <w:i/>
        </w:rPr>
      </w:pPr>
      <w:r>
        <w:t xml:space="preserve">    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87"/>
      </w:tblGrid>
      <w:tr w:rsidR="004622B3" w:rsidRPr="000146BA" w:rsidTr="000146BA">
        <w:tc>
          <w:tcPr>
            <w:tcW w:w="9087" w:type="dxa"/>
            <w:tcBorders>
              <w:top w:val="nil"/>
              <w:left w:val="nil"/>
              <w:bottom w:val="nil"/>
              <w:right w:val="nil"/>
            </w:tcBorders>
          </w:tcPr>
          <w:p w:rsidR="004622B3" w:rsidRPr="00C1566F" w:rsidRDefault="004622B3" w:rsidP="006D0579">
            <w:pPr>
              <w:ind w:left="0"/>
              <w:jc w:val="both"/>
              <w:rPr>
                <w:sz w:val="24"/>
                <w:szCs w:val="24"/>
              </w:rPr>
            </w:pPr>
            <w:r w:rsidRPr="00C1566F">
              <w:rPr>
                <w:b/>
                <w:sz w:val="24"/>
                <w:szCs w:val="24"/>
              </w:rPr>
              <w:t>2.1</w:t>
            </w:r>
            <w:r w:rsidRPr="00C1566F">
              <w:rPr>
                <w:sz w:val="24"/>
                <w:szCs w:val="24"/>
              </w:rPr>
              <w:t>.Показатели финансово-экономической деятельности эмитента:</w:t>
            </w:r>
          </w:p>
          <w:p w:rsidR="004622B3" w:rsidRPr="00B36877" w:rsidRDefault="004622B3" w:rsidP="000146BA">
            <w:pPr>
              <w:ind w:left="0"/>
              <w:jc w:val="both"/>
              <w:rPr>
                <w:sz w:val="24"/>
                <w:szCs w:val="24"/>
              </w:rPr>
            </w:pPr>
            <w:r w:rsidRPr="00C1566F">
              <w:rPr>
                <w:b/>
                <w:sz w:val="24"/>
                <w:szCs w:val="24"/>
              </w:rPr>
              <w:t xml:space="preserve"> </w:t>
            </w:r>
            <w:r w:rsidR="000146BA">
              <w:rPr>
                <w:b/>
                <w:sz w:val="24"/>
                <w:szCs w:val="24"/>
              </w:rPr>
              <w:t xml:space="preserve">     За </w:t>
            </w:r>
            <w:r w:rsidR="00B36877">
              <w:rPr>
                <w:b/>
                <w:sz w:val="24"/>
                <w:szCs w:val="24"/>
              </w:rPr>
              <w:t>четвертый квартал информация не указывается.</w:t>
            </w:r>
          </w:p>
        </w:tc>
      </w:tr>
    </w:tbl>
    <w:p w:rsidR="004622B3" w:rsidRPr="00A62007" w:rsidRDefault="004622B3" w:rsidP="004622B3">
      <w:pPr>
        <w:jc w:val="both"/>
        <w:rPr>
          <w:b/>
          <w:i/>
        </w:rPr>
      </w:pP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2.2.Рыночная капитализация.</w:t>
      </w:r>
    </w:p>
    <w:p w:rsidR="004622B3" w:rsidRPr="00C1566F" w:rsidRDefault="004622B3" w:rsidP="004622B3">
      <w:pPr>
        <w:rPr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      </w:t>
      </w:r>
      <w:r w:rsidRPr="00C1566F">
        <w:rPr>
          <w:bCs/>
          <w:sz w:val="24"/>
          <w:szCs w:val="24"/>
        </w:rPr>
        <w:t xml:space="preserve">Ценные бумаги эмитента не обращаются на биржевом рынке, поэтому рыночная капитализация рассчитана как разность между балансовой стоимостью активов и кредиторской задолженностью предприятия и составляет </w:t>
      </w:r>
      <w:r w:rsidRPr="00C1566F">
        <w:rPr>
          <w:b/>
          <w:bCs/>
          <w:i/>
          <w:sz w:val="24"/>
          <w:szCs w:val="24"/>
        </w:rPr>
        <w:t>49366т.р. на 01.10.08.</w:t>
      </w:r>
      <w:r w:rsidRPr="00C1566F">
        <w:rPr>
          <w:bCs/>
          <w:sz w:val="24"/>
          <w:szCs w:val="24"/>
        </w:rPr>
        <w:t xml:space="preserve"> Рыночная стоимость одной акции равна </w:t>
      </w:r>
      <w:r w:rsidRPr="00C1566F">
        <w:rPr>
          <w:b/>
          <w:bCs/>
          <w:i/>
          <w:sz w:val="24"/>
          <w:szCs w:val="24"/>
        </w:rPr>
        <w:t>6025 руб</w:t>
      </w:r>
      <w:r w:rsidRPr="00C1566F">
        <w:rPr>
          <w:bCs/>
          <w:i/>
          <w:sz w:val="24"/>
          <w:szCs w:val="24"/>
        </w:rPr>
        <w:t>.</w:t>
      </w:r>
    </w:p>
    <w:p w:rsidR="004622B3" w:rsidRPr="00A62007" w:rsidRDefault="004622B3" w:rsidP="004622B3">
      <w:pPr>
        <w:rPr>
          <w:b/>
          <w:bCs/>
          <w:i/>
        </w:rPr>
      </w:pPr>
    </w:p>
    <w:p w:rsidR="004622B3" w:rsidRPr="00C1566F" w:rsidRDefault="004622B3" w:rsidP="004622B3">
      <w:pPr>
        <w:pStyle w:val="21"/>
        <w:rPr>
          <w:b/>
          <w:bCs/>
          <w:sz w:val="24"/>
          <w:szCs w:val="24"/>
        </w:rPr>
      </w:pPr>
      <w:r>
        <w:t xml:space="preserve">  </w:t>
      </w:r>
      <w:r w:rsidRPr="00C1566F">
        <w:rPr>
          <w:sz w:val="24"/>
          <w:szCs w:val="24"/>
        </w:rPr>
        <w:t xml:space="preserve">       </w:t>
      </w:r>
      <w:r w:rsidRPr="00C1566F">
        <w:rPr>
          <w:b/>
          <w:bCs/>
          <w:sz w:val="24"/>
          <w:szCs w:val="24"/>
        </w:rPr>
        <w:t>2.3. Обязательства эмитента.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4622B3" w:rsidRPr="00C1566F" w:rsidTr="00B36877">
        <w:trPr>
          <w:trHeight w:val="1172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B36877">
            <w:pPr>
              <w:pStyle w:val="21"/>
              <w:ind w:left="0"/>
              <w:rPr>
                <w:b/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2.3.1. Кредиторская задолженность</w:t>
            </w:r>
          </w:p>
          <w:p w:rsidR="004622B3" w:rsidRPr="00C1566F" w:rsidRDefault="00B36877" w:rsidP="00B36877">
            <w:pPr>
              <w:pStyle w:val="21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За четвертый квартал информация не указывается.</w:t>
            </w:r>
          </w:p>
        </w:tc>
      </w:tr>
    </w:tbl>
    <w:p w:rsidR="004622B3" w:rsidRDefault="004622B3" w:rsidP="004622B3">
      <w:pPr>
        <w:pStyle w:val="21"/>
      </w:pPr>
    </w:p>
    <w:p w:rsidR="004622B3" w:rsidRDefault="004622B3" w:rsidP="004622B3">
      <w:pPr>
        <w:pStyle w:val="21"/>
        <w:rPr>
          <w:b/>
          <w:i/>
        </w:rPr>
      </w:pPr>
      <w:r w:rsidRPr="00C1566F">
        <w:rPr>
          <w:b/>
          <w:bCs/>
          <w:sz w:val="24"/>
          <w:szCs w:val="24"/>
        </w:rPr>
        <w:t>2.3.2 Кредитная история.</w:t>
      </w:r>
    </w:p>
    <w:p w:rsidR="004622B3" w:rsidRPr="00C1566F" w:rsidRDefault="004622B3" w:rsidP="004622B3">
      <w:pPr>
        <w:pStyle w:val="21"/>
        <w:rPr>
          <w:b/>
          <w:sz w:val="24"/>
          <w:szCs w:val="24"/>
        </w:rPr>
      </w:pPr>
      <w:r w:rsidRPr="00C1566F">
        <w:rPr>
          <w:b/>
          <w:sz w:val="24"/>
          <w:szCs w:val="24"/>
        </w:rPr>
        <w:t xml:space="preserve">111квартал 2008г. </w:t>
      </w:r>
    </w:p>
    <w:tbl>
      <w:tblPr>
        <w:tblW w:w="9090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1526"/>
        <w:gridCol w:w="1818"/>
        <w:gridCol w:w="1417"/>
        <w:gridCol w:w="2552"/>
        <w:gridCol w:w="251"/>
      </w:tblGrid>
      <w:tr w:rsidR="004622B3" w:rsidRPr="00C1566F" w:rsidTr="006D0579">
        <w:trPr>
          <w:cantSplit/>
          <w:trHeight w:val="398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Наименование обязательства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Наименование кредитора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Размер основного долга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Дата погашения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</w:p>
        </w:tc>
      </w:tr>
      <w:tr w:rsidR="004622B3" w:rsidRPr="00C1566F" w:rsidTr="006D0579">
        <w:trPr>
          <w:cantSplit/>
          <w:trHeight w:val="398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План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Факт</w:t>
            </w:r>
          </w:p>
        </w:tc>
        <w:tc>
          <w:tcPr>
            <w:tcW w:w="251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4622B3" w:rsidRPr="00C1566F" w:rsidRDefault="004622B3" w:rsidP="006D0579">
            <w:pPr>
              <w:pStyle w:val="21"/>
              <w:ind w:left="0"/>
              <w:rPr>
                <w:sz w:val="24"/>
                <w:szCs w:val="24"/>
              </w:rPr>
            </w:pPr>
          </w:p>
        </w:tc>
      </w:tr>
      <w:tr w:rsidR="004622B3" w:rsidRPr="00C1566F" w:rsidTr="006D0579">
        <w:trPr>
          <w:gridAfter w:val="1"/>
          <w:wAfter w:w="25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Кредит</w:t>
            </w: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087300/0027 от 19.02.08</w:t>
            </w:r>
            <w:r w:rsidRPr="00C156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Свердловский РФ ОАО «Россельхозбанк»г.Екатеринбург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12000т.р.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C1566F">
              <w:rPr>
                <w:sz w:val="24"/>
                <w:szCs w:val="24"/>
              </w:rPr>
              <w:t>.07.2008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Погашен своевременно</w:t>
            </w:r>
          </w:p>
        </w:tc>
      </w:tr>
      <w:tr w:rsidR="004622B3" w:rsidRPr="00C1566F" w:rsidTr="006D0579">
        <w:trPr>
          <w:gridAfter w:val="1"/>
          <w:wAfter w:w="25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 xml:space="preserve">Кредит </w:t>
            </w:r>
            <w:r w:rsidRPr="00C1566F">
              <w:rPr>
                <w:sz w:val="24"/>
                <w:szCs w:val="24"/>
              </w:rPr>
              <w:lastRenderedPageBreak/>
              <w:t>Овердрафт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lastRenderedPageBreak/>
              <w:t>ОАО «СКБ-</w:t>
            </w:r>
            <w:r w:rsidRPr="00C1566F">
              <w:rPr>
                <w:sz w:val="24"/>
                <w:szCs w:val="24"/>
              </w:rPr>
              <w:lastRenderedPageBreak/>
              <w:t>Банк»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Ежемесячн</w:t>
            </w:r>
            <w:r w:rsidRPr="00C1566F">
              <w:rPr>
                <w:sz w:val="24"/>
                <w:szCs w:val="24"/>
              </w:rPr>
              <w:lastRenderedPageBreak/>
              <w:t>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Гасится своевременно</w:t>
            </w:r>
          </w:p>
        </w:tc>
      </w:tr>
      <w:tr w:rsidR="004622B3" w:rsidRPr="00C1566F" w:rsidTr="006D0579">
        <w:trPr>
          <w:gridAfter w:val="1"/>
          <w:wAfter w:w="25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lastRenderedPageBreak/>
              <w:t>Кредит</w:t>
            </w:r>
          </w:p>
          <w:p w:rsidR="004622B3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  <w:p w:rsidR="004622B3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087300/0169</w:t>
            </w: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От25.07.08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Свердловский РФ ОАО «Россельхозбанк»г.Екатеринбург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1566F">
              <w:rPr>
                <w:sz w:val="24"/>
                <w:szCs w:val="24"/>
              </w:rPr>
              <w:t>000т.р.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29.05.2009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4622B3" w:rsidRPr="00C1566F" w:rsidRDefault="004622B3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Просроченных обязательств нет</w:t>
            </w:r>
            <w:r w:rsidR="00F676BD">
              <w:rPr>
                <w:sz w:val="24"/>
                <w:szCs w:val="24"/>
              </w:rPr>
              <w:t>, остаток на 01.10.08г.7500т.р.</w:t>
            </w:r>
          </w:p>
        </w:tc>
      </w:tr>
      <w:tr w:rsidR="00F676BD" w:rsidRPr="00C1566F" w:rsidTr="006D0579">
        <w:trPr>
          <w:gridAfter w:val="1"/>
          <w:wAfter w:w="25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</w:t>
            </w: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</w:t>
            </w:r>
          </w:p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087300/0223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Свердловский РФ ОАО «Россельхозбанк»г.Екатеринбург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11000т.р.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30.04.2009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Просроченных обязательств нет</w:t>
            </w:r>
          </w:p>
        </w:tc>
      </w:tr>
      <w:tr w:rsidR="00F676BD" w:rsidRPr="00C1566F" w:rsidTr="006D0579">
        <w:trPr>
          <w:gridAfter w:val="1"/>
          <w:wAfter w:w="25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6BD" w:rsidRPr="00C1566F" w:rsidRDefault="00F676BD" w:rsidP="006D0579">
            <w:pPr>
              <w:pStyle w:val="21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4622B3" w:rsidRDefault="004622B3" w:rsidP="004622B3">
      <w:pPr>
        <w:pStyle w:val="21"/>
        <w:rPr>
          <w:b/>
          <w:i/>
        </w:rPr>
      </w:pPr>
    </w:p>
    <w:p w:rsidR="004622B3" w:rsidRPr="00BB0CF7" w:rsidRDefault="004622B3" w:rsidP="004622B3">
      <w:pPr>
        <w:pStyle w:val="21"/>
        <w:rPr>
          <w:b/>
          <w:i/>
        </w:rPr>
      </w:pPr>
    </w:p>
    <w:p w:rsidR="004622B3" w:rsidRPr="00C1566F" w:rsidRDefault="004622B3" w:rsidP="004622B3">
      <w:pPr>
        <w:pStyle w:val="21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2.3.3.Обязательства эмитента из обеспечения, предоставленного третьим лицам</w:t>
      </w:r>
    </w:p>
    <w:p w:rsidR="004622B3" w:rsidRPr="00C1566F" w:rsidRDefault="004622B3" w:rsidP="004622B3">
      <w:pPr>
        <w:pStyle w:val="21"/>
        <w:rPr>
          <w:b/>
          <w:bCs/>
          <w:i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         </w:t>
      </w:r>
      <w:r w:rsidRPr="00C1566F">
        <w:rPr>
          <w:b/>
          <w:bCs/>
          <w:i/>
          <w:sz w:val="24"/>
          <w:szCs w:val="24"/>
        </w:rPr>
        <w:t>Обязательства не предоставлялись.</w:t>
      </w:r>
    </w:p>
    <w:p w:rsidR="004622B3" w:rsidRPr="00C1566F" w:rsidRDefault="004622B3" w:rsidP="004622B3">
      <w:pPr>
        <w:pStyle w:val="Heading3"/>
        <w:ind w:firstLine="142"/>
        <w:jc w:val="both"/>
        <w:rPr>
          <w:sz w:val="24"/>
          <w:szCs w:val="24"/>
        </w:rPr>
      </w:pPr>
      <w:r w:rsidRPr="00C1566F">
        <w:rPr>
          <w:sz w:val="24"/>
          <w:szCs w:val="24"/>
        </w:rPr>
        <w:t>2.3.4 Прочие обязательства эмитента.</w:t>
      </w:r>
    </w:p>
    <w:p w:rsidR="004622B3" w:rsidRDefault="004622B3" w:rsidP="004622B3">
      <w:pPr>
        <w:pStyle w:val="Heading3"/>
        <w:ind w:firstLine="142"/>
        <w:jc w:val="both"/>
        <w:rPr>
          <w:sz w:val="24"/>
          <w:szCs w:val="24"/>
        </w:rPr>
      </w:pPr>
      <w:r w:rsidRPr="00C1566F">
        <w:rPr>
          <w:i/>
          <w:sz w:val="24"/>
          <w:szCs w:val="24"/>
        </w:rPr>
        <w:t xml:space="preserve">        Не имели места</w:t>
      </w:r>
      <w:r w:rsidRPr="00C1566F">
        <w:rPr>
          <w:sz w:val="24"/>
          <w:szCs w:val="24"/>
        </w:rPr>
        <w:t>.</w:t>
      </w:r>
    </w:p>
    <w:p w:rsidR="004622B3" w:rsidRPr="00C1566F" w:rsidRDefault="004622B3" w:rsidP="004622B3">
      <w:pPr>
        <w:pStyle w:val="Heading3"/>
        <w:ind w:firstLine="142"/>
        <w:jc w:val="both"/>
        <w:rPr>
          <w:sz w:val="24"/>
          <w:szCs w:val="24"/>
        </w:rPr>
      </w:pPr>
    </w:p>
    <w:p w:rsidR="004622B3" w:rsidRPr="00C1566F" w:rsidRDefault="004622B3" w:rsidP="004622B3">
      <w:pPr>
        <w:pStyle w:val="Heading3"/>
        <w:ind w:firstLine="142"/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 2.4.Цели эмиссии и направления использования средств, полученных в результате размещения эмиссионных ценных бумаг</w:t>
      </w:r>
    </w:p>
    <w:p w:rsidR="004622B3" w:rsidRPr="00C1566F" w:rsidRDefault="004622B3" w:rsidP="004622B3">
      <w:pPr>
        <w:rPr>
          <w:b/>
          <w:i/>
          <w:sz w:val="24"/>
          <w:szCs w:val="24"/>
        </w:rPr>
      </w:pPr>
      <w:r w:rsidRPr="00C1566F">
        <w:rPr>
          <w:b/>
          <w:i/>
          <w:sz w:val="24"/>
          <w:szCs w:val="24"/>
        </w:rPr>
        <w:t xml:space="preserve">     Эмиссия не проводилась.</w:t>
      </w:r>
    </w:p>
    <w:p w:rsidR="004622B3" w:rsidRPr="000F3F61" w:rsidRDefault="004622B3" w:rsidP="004622B3">
      <w:pPr>
        <w:rPr>
          <w:b/>
          <w:i/>
        </w:rPr>
      </w:pP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2.5.Риски, связанные с приобретением размещаемых эмиссионных ценных бумаг.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при наличии каких-либо рисков необходимо их описать.</w:t>
      </w: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2.5.1. </w:t>
      </w:r>
      <w:r w:rsidRPr="00F676BD">
        <w:rPr>
          <w:bCs/>
          <w:sz w:val="24"/>
          <w:szCs w:val="24"/>
        </w:rPr>
        <w:t>Отраслевые риски.</w:t>
      </w:r>
    </w:p>
    <w:p w:rsidR="00512016" w:rsidRPr="00C1566F" w:rsidRDefault="00512016" w:rsidP="004622B3">
      <w:pPr>
        <w:rPr>
          <w:b/>
          <w:bCs/>
          <w:sz w:val="24"/>
          <w:szCs w:val="24"/>
        </w:rPr>
      </w:pP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          </w:t>
      </w:r>
      <w:r w:rsidRPr="00C1566F">
        <w:rPr>
          <w:b/>
          <w:bCs/>
          <w:i/>
          <w:sz w:val="24"/>
          <w:szCs w:val="24"/>
        </w:rPr>
        <w:t>Наиболее значимые возможные негативные изменения на внутреннем рынке – возможное изменение цен на сырье, услуги потребляемые в процессе производства, появление серьезных конкурентов в отрасли, изменение спроса на продукцию. Влияние этих изменений может привести к увеличению себестоимости продукции, а значит к снижению прибыли и проблемам со сбытом и падению цен на продукцию и товары.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2.5.2. </w:t>
      </w:r>
      <w:r w:rsidRPr="00F676BD">
        <w:rPr>
          <w:bCs/>
          <w:sz w:val="24"/>
          <w:szCs w:val="24"/>
        </w:rPr>
        <w:t>Страновые и региональные риски.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          </w:t>
      </w:r>
      <w:r w:rsidRPr="00C1566F">
        <w:rPr>
          <w:b/>
          <w:bCs/>
          <w:i/>
          <w:sz w:val="24"/>
          <w:szCs w:val="24"/>
        </w:rPr>
        <w:t>Риски, связанные с возможными военными конфликтами, забастовками и др. чрезвычайными ситуациями в стране негативно влияют на деятельность предприятий в части снижения инвестиций в производство и угрозой потери активов.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 xml:space="preserve">         Чрезвычайные ситуации природного характера- это возникновение аварий и разрушений в результате стихийных бедствий (ураганов ,наводнений, землетрясений, низких атмосферных температур) В нашем регионе опасность стихийных бедствий не большая и существенной угрозы для предприятия с этой </w:t>
      </w:r>
      <w:r w:rsidRPr="00C1566F">
        <w:rPr>
          <w:b/>
          <w:bCs/>
          <w:i/>
          <w:sz w:val="24"/>
          <w:szCs w:val="24"/>
        </w:rPr>
        <w:lastRenderedPageBreak/>
        <w:t>стороны не ожидается.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2.5.3. </w:t>
      </w:r>
      <w:r w:rsidRPr="00F676BD">
        <w:rPr>
          <w:bCs/>
          <w:sz w:val="24"/>
          <w:szCs w:val="24"/>
        </w:rPr>
        <w:t>Финансовые риски.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 xml:space="preserve">          Возможное увеличение темпов роста инфляции способно значительно снизить финансовую устойчивость предприятия, вызвать нехватку оборотных средств.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>Вероятность получения убытков в результате принимаемых хозяйственных решении и совершаемых действий.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2.5.4. </w:t>
      </w:r>
      <w:r w:rsidRPr="00F676BD">
        <w:rPr>
          <w:bCs/>
          <w:sz w:val="24"/>
          <w:szCs w:val="24"/>
        </w:rPr>
        <w:t>Правовые риски.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 xml:space="preserve">         Изменение курса одной иностранной валюты по отношению к другой в т.ч. национальной валюте может оказать негативное влияние на деятельность предприятия. Предметом валютного риска служат собственные средства и прибыль предприятия. Не может не отразиться на деятельности предприятия изменения налогового законодательства.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2.5.5. Риски связанные с деятельностью предприятия.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 xml:space="preserve">         Все, перечисленные в разделе возможные риски, непосредственно связанные с деятельностью предприятия контролируются руководством общества.  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b/>
          <w:bCs/>
          <w:i/>
          <w:sz w:val="24"/>
          <w:szCs w:val="24"/>
        </w:rPr>
        <w:t xml:space="preserve">      </w:t>
      </w: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3.Подробная  информация об эмитенте.</w:t>
      </w: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3.1. История создания и развития эмитента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3.1.1 Данные о фирменном наименовании эмитента:</w:t>
      </w:r>
    </w:p>
    <w:p w:rsidR="004622B3" w:rsidRPr="00C1566F" w:rsidRDefault="004622B3" w:rsidP="004622B3">
      <w:pPr>
        <w:pStyle w:val="21"/>
        <w:rPr>
          <w:i/>
          <w:sz w:val="24"/>
          <w:szCs w:val="24"/>
        </w:rPr>
      </w:pPr>
      <w:r w:rsidRPr="00C1566F">
        <w:rPr>
          <w:sz w:val="24"/>
          <w:szCs w:val="24"/>
        </w:rPr>
        <w:t xml:space="preserve">Полное фирменное наименование эмитента: </w:t>
      </w:r>
      <w:r w:rsidRPr="00C1566F">
        <w:rPr>
          <w:b/>
          <w:bCs/>
          <w:i/>
          <w:sz w:val="24"/>
          <w:szCs w:val="24"/>
        </w:rPr>
        <w:t xml:space="preserve">Открытое акционерное общество </w:t>
      </w:r>
      <w:r w:rsidRPr="00C1566F">
        <w:rPr>
          <w:i/>
          <w:sz w:val="24"/>
          <w:szCs w:val="24"/>
        </w:rPr>
        <w:t xml:space="preserve">   «</w:t>
      </w:r>
      <w:r w:rsidRPr="00C1566F">
        <w:rPr>
          <w:b/>
          <w:bCs/>
          <w:i/>
          <w:sz w:val="24"/>
          <w:szCs w:val="24"/>
        </w:rPr>
        <w:t>Большеистокское ремонтно-техническое предприятие с базой снабжения</w:t>
      </w:r>
      <w:r w:rsidRPr="00C1566F">
        <w:rPr>
          <w:i/>
          <w:sz w:val="24"/>
          <w:szCs w:val="24"/>
        </w:rPr>
        <w:t>»</w:t>
      </w:r>
    </w:p>
    <w:p w:rsidR="004622B3" w:rsidRPr="00C1566F" w:rsidRDefault="004622B3" w:rsidP="004622B3">
      <w:pPr>
        <w:ind w:left="0"/>
        <w:rPr>
          <w:i/>
          <w:sz w:val="24"/>
          <w:szCs w:val="24"/>
        </w:rPr>
      </w:pPr>
    </w:p>
    <w:p w:rsidR="004622B3" w:rsidRPr="00C1566F" w:rsidRDefault="004622B3" w:rsidP="004622B3">
      <w:pPr>
        <w:ind w:left="0" w:firstLine="200"/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Сокращенное наименование: </w:t>
      </w:r>
      <w:r w:rsidRPr="00C1566F">
        <w:rPr>
          <w:b/>
          <w:bCs/>
          <w:i/>
          <w:sz w:val="24"/>
          <w:szCs w:val="24"/>
        </w:rPr>
        <w:t>ОАО « Б – Истокское РТПС»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ind w:left="0" w:firstLine="200"/>
        <w:rPr>
          <w:sz w:val="24"/>
          <w:szCs w:val="24"/>
        </w:rPr>
      </w:pPr>
      <w:r w:rsidRPr="00C1566F">
        <w:rPr>
          <w:sz w:val="24"/>
          <w:szCs w:val="24"/>
        </w:rPr>
        <w:t>Сведения об изменениях в наименовании и организационно-правовой форме эмитента: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Введено: </w:t>
      </w:r>
      <w:r w:rsidRPr="00C1566F">
        <w:rPr>
          <w:b/>
          <w:bCs/>
          <w:i/>
          <w:sz w:val="24"/>
          <w:szCs w:val="24"/>
        </w:rPr>
        <w:t>с 12.01.1993г АООТ « Б – Истокское РТПС»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Текущее наименование введено: </w:t>
      </w:r>
      <w:r w:rsidRPr="00C1566F">
        <w:rPr>
          <w:b/>
          <w:bCs/>
          <w:i/>
          <w:sz w:val="24"/>
          <w:szCs w:val="24"/>
        </w:rPr>
        <w:t>с 13.06.1996г. ОАО «Б-Истокское РТПС»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3.1.2.Сведения о государственной регистрации эмитента и наличии у него лицензий.</w:t>
      </w:r>
    </w:p>
    <w:p w:rsidR="004622B3" w:rsidRPr="00C1566F" w:rsidRDefault="004622B3" w:rsidP="004622B3">
      <w:pPr>
        <w:rPr>
          <w:sz w:val="24"/>
          <w:szCs w:val="24"/>
          <w:u w:val="single"/>
        </w:rPr>
      </w:pPr>
      <w:r w:rsidRPr="00C1566F">
        <w:rPr>
          <w:sz w:val="24"/>
          <w:szCs w:val="24"/>
          <w:u w:val="single"/>
        </w:rPr>
        <w:t>для юридических лиц, образованных до 1 июля 2002года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Дата государственной регистрации эмитента: </w:t>
      </w:r>
      <w:r w:rsidRPr="00C1566F">
        <w:rPr>
          <w:b/>
          <w:bCs/>
          <w:i/>
          <w:sz w:val="24"/>
          <w:szCs w:val="24"/>
        </w:rPr>
        <w:t>12.01.1993г</w:t>
      </w:r>
      <w:r w:rsidRPr="00C1566F">
        <w:rPr>
          <w:b/>
          <w:bCs/>
          <w:sz w:val="24"/>
          <w:szCs w:val="24"/>
        </w:rPr>
        <w:t>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Номер свидетельства о государственной регистрации (иного документа, подтверждающего государственную регистрацию эмитента): </w:t>
      </w:r>
      <w:r w:rsidRPr="00C1566F">
        <w:rPr>
          <w:b/>
          <w:bCs/>
          <w:i/>
          <w:sz w:val="24"/>
          <w:szCs w:val="24"/>
        </w:rPr>
        <w:t xml:space="preserve">№ 209 серия </w:t>
      </w:r>
      <w:r w:rsidRPr="00C1566F">
        <w:rPr>
          <w:b/>
          <w:bCs/>
          <w:i/>
          <w:sz w:val="24"/>
          <w:szCs w:val="24"/>
          <w:lang w:val="en-US"/>
        </w:rPr>
        <w:t>VI</w:t>
      </w:r>
      <w:r w:rsidRPr="00C1566F">
        <w:rPr>
          <w:b/>
          <w:bCs/>
          <w:i/>
          <w:sz w:val="24"/>
          <w:szCs w:val="24"/>
        </w:rPr>
        <w:t xml:space="preserve"> - </w:t>
      </w:r>
      <w:r w:rsidRPr="00C1566F">
        <w:rPr>
          <w:b/>
          <w:bCs/>
          <w:i/>
          <w:sz w:val="24"/>
          <w:szCs w:val="24"/>
          <w:lang w:val="en-US"/>
        </w:rPr>
        <w:t>C</w:t>
      </w:r>
      <w:r w:rsidRPr="00C1566F">
        <w:rPr>
          <w:b/>
          <w:bCs/>
          <w:i/>
          <w:sz w:val="24"/>
          <w:szCs w:val="24"/>
        </w:rPr>
        <w:t>И</w:t>
      </w:r>
    </w:p>
    <w:p w:rsidR="004622B3" w:rsidRPr="00C1566F" w:rsidRDefault="004622B3" w:rsidP="004622B3">
      <w:pPr>
        <w:rPr>
          <w:i/>
          <w:sz w:val="24"/>
          <w:szCs w:val="24"/>
        </w:rPr>
      </w:pPr>
      <w:r w:rsidRPr="00C1566F">
        <w:rPr>
          <w:sz w:val="24"/>
          <w:szCs w:val="24"/>
        </w:rPr>
        <w:t xml:space="preserve">Орган, осуществивший государственную регистрацию: </w:t>
      </w:r>
      <w:r w:rsidRPr="00C1566F">
        <w:rPr>
          <w:b/>
          <w:bCs/>
          <w:i/>
          <w:sz w:val="24"/>
          <w:szCs w:val="24"/>
        </w:rPr>
        <w:t>РФ Свердловская область, Муниципальное образование  Сысертский  район</w:t>
      </w:r>
      <w:r w:rsidRPr="00C1566F">
        <w:rPr>
          <w:i/>
          <w:sz w:val="24"/>
          <w:szCs w:val="24"/>
        </w:rPr>
        <w:t xml:space="preserve">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Дата регистрации в ЕГРЮР: </w:t>
      </w:r>
      <w:r w:rsidRPr="00C1566F">
        <w:rPr>
          <w:b/>
          <w:bCs/>
          <w:i/>
          <w:sz w:val="24"/>
          <w:szCs w:val="24"/>
        </w:rPr>
        <w:t>13.11.2002г</w:t>
      </w:r>
      <w:r w:rsidRPr="00C1566F">
        <w:rPr>
          <w:b/>
          <w:bCs/>
          <w:sz w:val="24"/>
          <w:szCs w:val="24"/>
        </w:rPr>
        <w:t>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Основной государственный регистрационный номер: </w:t>
      </w:r>
      <w:r w:rsidRPr="00C1566F">
        <w:rPr>
          <w:b/>
          <w:bCs/>
          <w:i/>
          <w:sz w:val="24"/>
          <w:szCs w:val="24"/>
        </w:rPr>
        <w:t>1026602176040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sz w:val="24"/>
          <w:szCs w:val="24"/>
        </w:rPr>
        <w:t>Орган, осуществивший государственную регистрацию</w:t>
      </w:r>
      <w:r w:rsidRPr="00C1566F">
        <w:rPr>
          <w:i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</w:rPr>
        <w:t>Инспекция МНС России по Сысертскому району Свердловской области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3.1.3.Сведения о создании  развитии эмитента</w:t>
      </w: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срок существования эмитента: </w:t>
      </w:r>
      <w:r w:rsidRPr="00C1566F">
        <w:rPr>
          <w:b/>
          <w:bCs/>
          <w:i/>
          <w:sz w:val="24"/>
          <w:szCs w:val="24"/>
        </w:rPr>
        <w:t>с 12.01.1993г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lastRenderedPageBreak/>
        <w:t xml:space="preserve">срок до которого будет существовать эмитент: </w:t>
      </w:r>
      <w:r w:rsidRPr="00C1566F">
        <w:rPr>
          <w:b/>
          <w:i/>
          <w:sz w:val="24"/>
          <w:szCs w:val="24"/>
        </w:rPr>
        <w:t>на</w:t>
      </w:r>
      <w:r w:rsidRPr="00C1566F">
        <w:rPr>
          <w:i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>неопределенный срок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цель создания: </w:t>
      </w:r>
      <w:r w:rsidRPr="00C1566F">
        <w:rPr>
          <w:b/>
          <w:bCs/>
          <w:i/>
          <w:sz w:val="24"/>
          <w:szCs w:val="24"/>
        </w:rPr>
        <w:t>получение прибыли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миссия эмитента </w:t>
      </w:r>
      <w:r w:rsidRPr="00C1566F">
        <w:rPr>
          <w:b/>
          <w:bCs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</w:rPr>
        <w:t>выполнение работ и оказание услуг согласно ст.3 Устава общества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3.1.4.Контактная информация</w:t>
      </w: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sz w:val="24"/>
          <w:szCs w:val="24"/>
        </w:rPr>
        <w:t>Место нахождения</w:t>
      </w:r>
      <w:r w:rsidRPr="00C1566F">
        <w:rPr>
          <w:b/>
          <w:bCs/>
          <w:i/>
          <w:sz w:val="24"/>
          <w:szCs w:val="24"/>
        </w:rPr>
        <w:t>: 624006, Россия, Свердловская область,  Сысертский район,                         п. Б-Исток,</w:t>
      </w:r>
      <w:r>
        <w:rPr>
          <w:b/>
          <w:bCs/>
          <w:i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 xml:space="preserve"> ул.Свердлова, 42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Место нахождения постоянно действующего  исполнительного органа: </w:t>
      </w:r>
      <w:r w:rsidRPr="00C1566F">
        <w:rPr>
          <w:b/>
          <w:bCs/>
          <w:i/>
          <w:sz w:val="24"/>
          <w:szCs w:val="24"/>
        </w:rPr>
        <w:t>тоже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Тел.:</w:t>
      </w:r>
      <w:r w:rsidRPr="00C1566F">
        <w:rPr>
          <w:b/>
          <w:i/>
          <w:sz w:val="24"/>
          <w:szCs w:val="24"/>
        </w:rPr>
        <w:t>216-65-25</w:t>
      </w:r>
      <w:r w:rsidRPr="00C1566F">
        <w:rPr>
          <w:sz w:val="24"/>
          <w:szCs w:val="24"/>
        </w:rPr>
        <w:t xml:space="preserve">                         Факс:</w:t>
      </w:r>
      <w:r w:rsidRPr="00C1566F">
        <w:rPr>
          <w:b/>
          <w:i/>
          <w:sz w:val="24"/>
          <w:szCs w:val="24"/>
        </w:rPr>
        <w:t>2</w:t>
      </w:r>
      <w:r w:rsidRPr="00C1566F">
        <w:rPr>
          <w:b/>
          <w:sz w:val="24"/>
          <w:szCs w:val="24"/>
        </w:rPr>
        <w:t>16-65-25</w:t>
      </w:r>
      <w:r w:rsidRPr="00C1566F">
        <w:rPr>
          <w:sz w:val="24"/>
          <w:szCs w:val="24"/>
        </w:rPr>
        <w:t xml:space="preserve">                  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>Адрес электронной почты</w:t>
      </w:r>
      <w:r w:rsidRPr="00C1566F">
        <w:rPr>
          <w:b/>
          <w:bCs/>
          <w:sz w:val="24"/>
          <w:szCs w:val="24"/>
        </w:rPr>
        <w:t xml:space="preserve">: </w:t>
      </w:r>
      <w:r w:rsidRPr="00C1566F">
        <w:rPr>
          <w:b/>
          <w:bCs/>
          <w:i/>
          <w:sz w:val="24"/>
          <w:szCs w:val="24"/>
          <w:lang w:val="en-US"/>
        </w:rPr>
        <w:t>b</w:t>
      </w:r>
      <w:r w:rsidRPr="00C1566F">
        <w:rPr>
          <w:b/>
          <w:bCs/>
          <w:i/>
          <w:sz w:val="24"/>
          <w:szCs w:val="24"/>
        </w:rPr>
        <w:t xml:space="preserve"> – </w:t>
      </w:r>
      <w:r w:rsidRPr="00C1566F">
        <w:rPr>
          <w:b/>
          <w:bCs/>
          <w:i/>
          <w:sz w:val="24"/>
          <w:szCs w:val="24"/>
          <w:lang w:val="en-US"/>
        </w:rPr>
        <w:t>rtps</w:t>
      </w:r>
      <w:r w:rsidRPr="00C1566F">
        <w:rPr>
          <w:b/>
          <w:bCs/>
          <w:i/>
          <w:sz w:val="24"/>
          <w:szCs w:val="24"/>
        </w:rPr>
        <w:t xml:space="preserve"> @ </w:t>
      </w:r>
      <w:r w:rsidRPr="00C1566F">
        <w:rPr>
          <w:b/>
          <w:bCs/>
          <w:i/>
          <w:sz w:val="24"/>
          <w:szCs w:val="24"/>
          <w:lang w:val="en-US"/>
        </w:rPr>
        <w:t>mail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ru</w:t>
      </w:r>
      <w:r w:rsidRPr="00C1566F">
        <w:rPr>
          <w:b/>
          <w:bCs/>
          <w:sz w:val="24"/>
          <w:szCs w:val="24"/>
        </w:rPr>
        <w:t>.</w:t>
      </w:r>
    </w:p>
    <w:p w:rsidR="004622B3" w:rsidRPr="00C1566F" w:rsidRDefault="004622B3" w:rsidP="004622B3">
      <w:pPr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Адрес страницы  в сети Интернет: </w:t>
      </w:r>
      <w:r w:rsidRPr="00C1566F">
        <w:rPr>
          <w:b/>
          <w:bCs/>
          <w:i/>
          <w:sz w:val="24"/>
          <w:szCs w:val="24"/>
          <w:lang w:val="en-US"/>
        </w:rPr>
        <w:t>www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istokrtps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ru</w:t>
      </w: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pStyle w:val="2"/>
        <w:rPr>
          <w:sz w:val="24"/>
          <w:szCs w:val="24"/>
        </w:rPr>
      </w:pPr>
      <w:r w:rsidRPr="00C1566F">
        <w:rPr>
          <w:sz w:val="24"/>
          <w:szCs w:val="24"/>
        </w:rPr>
        <w:t xml:space="preserve">Подразделение эмитента по работе с акционерами и инвесторами </w:t>
      </w: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sz w:val="24"/>
          <w:szCs w:val="24"/>
        </w:rPr>
        <w:t xml:space="preserve">Место нахождения: </w:t>
      </w:r>
      <w:r w:rsidRPr="00C1566F">
        <w:rPr>
          <w:b/>
          <w:bCs/>
          <w:i/>
          <w:sz w:val="24"/>
          <w:szCs w:val="24"/>
        </w:rPr>
        <w:t>624006</w:t>
      </w:r>
      <w:r w:rsidRPr="00C1566F">
        <w:rPr>
          <w:i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 xml:space="preserve">Россия, Свердловская область,  Сысертский район, </w:t>
      </w:r>
      <w:r>
        <w:rPr>
          <w:b/>
          <w:bCs/>
          <w:i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</w:rPr>
        <w:t>п.Б-Исток, ул.Свердлова 42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Тел</w:t>
      </w:r>
      <w:r w:rsidRPr="00C1566F">
        <w:rPr>
          <w:b/>
          <w:bCs/>
          <w:sz w:val="24"/>
          <w:szCs w:val="24"/>
        </w:rPr>
        <w:t xml:space="preserve">. </w:t>
      </w:r>
      <w:r w:rsidRPr="00C1566F">
        <w:rPr>
          <w:b/>
          <w:bCs/>
          <w:i/>
          <w:sz w:val="24"/>
          <w:szCs w:val="24"/>
        </w:rPr>
        <w:t>216-65-</w:t>
      </w:r>
      <w:r w:rsidR="00C455A5">
        <w:rPr>
          <w:b/>
          <w:bCs/>
          <w:i/>
          <w:sz w:val="24"/>
          <w:szCs w:val="24"/>
        </w:rPr>
        <w:t>25</w:t>
      </w:r>
      <w:r w:rsidRPr="00C1566F">
        <w:rPr>
          <w:sz w:val="24"/>
          <w:szCs w:val="24"/>
        </w:rPr>
        <w:t xml:space="preserve">                      Факс:  </w:t>
      </w:r>
      <w:r w:rsidRPr="00C1566F">
        <w:rPr>
          <w:b/>
          <w:i/>
          <w:sz w:val="24"/>
          <w:szCs w:val="24"/>
        </w:rPr>
        <w:t>216-65-25</w:t>
      </w:r>
      <w:r w:rsidRPr="00C1566F">
        <w:rPr>
          <w:sz w:val="24"/>
          <w:szCs w:val="24"/>
        </w:rPr>
        <w:t xml:space="preserve">                   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Адрес электронной почты: </w:t>
      </w:r>
      <w:r w:rsidRPr="00C1566F">
        <w:rPr>
          <w:b/>
          <w:bCs/>
          <w:i/>
          <w:sz w:val="24"/>
          <w:szCs w:val="24"/>
          <w:lang w:val="en-US"/>
        </w:rPr>
        <w:t>b</w:t>
      </w:r>
      <w:r w:rsidRPr="00C1566F">
        <w:rPr>
          <w:b/>
          <w:bCs/>
          <w:i/>
          <w:sz w:val="24"/>
          <w:szCs w:val="24"/>
        </w:rPr>
        <w:t>-</w:t>
      </w:r>
      <w:r w:rsidRPr="00C1566F">
        <w:rPr>
          <w:b/>
          <w:bCs/>
          <w:i/>
          <w:sz w:val="24"/>
          <w:szCs w:val="24"/>
          <w:lang w:val="en-US"/>
        </w:rPr>
        <w:t>rtps</w:t>
      </w:r>
      <w:r w:rsidRPr="00C1566F">
        <w:rPr>
          <w:b/>
          <w:bCs/>
          <w:i/>
          <w:sz w:val="24"/>
          <w:szCs w:val="24"/>
        </w:rPr>
        <w:t xml:space="preserve"> @ </w:t>
      </w:r>
      <w:r w:rsidRPr="00C1566F">
        <w:rPr>
          <w:b/>
          <w:bCs/>
          <w:i/>
          <w:sz w:val="24"/>
          <w:szCs w:val="24"/>
          <w:lang w:val="en-US"/>
        </w:rPr>
        <w:t>mail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ru</w:t>
      </w:r>
    </w:p>
    <w:p w:rsidR="004622B3" w:rsidRPr="00C1566F" w:rsidRDefault="004622B3" w:rsidP="004622B3">
      <w:pPr>
        <w:rPr>
          <w:i/>
          <w:sz w:val="24"/>
          <w:szCs w:val="24"/>
        </w:rPr>
      </w:pPr>
      <w:r w:rsidRPr="00C1566F">
        <w:rPr>
          <w:sz w:val="24"/>
          <w:szCs w:val="24"/>
        </w:rPr>
        <w:t>Адрес страницы  в сети Интернет:</w:t>
      </w:r>
      <w:r w:rsidRPr="00C1566F">
        <w:rPr>
          <w:b/>
          <w:bCs/>
          <w:sz w:val="24"/>
          <w:szCs w:val="24"/>
        </w:rPr>
        <w:t xml:space="preserve"> </w:t>
      </w:r>
      <w:r w:rsidRPr="00C1566F">
        <w:rPr>
          <w:b/>
          <w:bCs/>
          <w:i/>
          <w:sz w:val="24"/>
          <w:szCs w:val="24"/>
          <w:lang w:val="en-US"/>
        </w:rPr>
        <w:t>www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istokrtps</w:t>
      </w:r>
      <w:r w:rsidRPr="00C1566F">
        <w:rPr>
          <w:b/>
          <w:bCs/>
          <w:i/>
          <w:sz w:val="24"/>
          <w:szCs w:val="24"/>
        </w:rPr>
        <w:t>.</w:t>
      </w:r>
      <w:r w:rsidRPr="00C1566F">
        <w:rPr>
          <w:b/>
          <w:bCs/>
          <w:i/>
          <w:sz w:val="24"/>
          <w:szCs w:val="24"/>
          <w:lang w:val="en-US"/>
        </w:rPr>
        <w:t>ru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3.1.5.Идентификационный номер налогоплательщика.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b/>
          <w:i/>
          <w:sz w:val="24"/>
          <w:szCs w:val="24"/>
        </w:rPr>
        <w:t xml:space="preserve">        ИНН  6652002058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</w:p>
    <w:p w:rsidR="004622B3" w:rsidRPr="004622B3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3.1.6. Филиалы и представительства.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sz w:val="24"/>
          <w:szCs w:val="24"/>
        </w:rPr>
        <w:t xml:space="preserve">          </w:t>
      </w:r>
      <w:r w:rsidRPr="00C1566F">
        <w:rPr>
          <w:b/>
          <w:i/>
          <w:sz w:val="24"/>
          <w:szCs w:val="24"/>
        </w:rPr>
        <w:t xml:space="preserve">Не имеет  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b/>
          <w:i/>
          <w:sz w:val="24"/>
          <w:szCs w:val="24"/>
        </w:rPr>
        <w:t xml:space="preserve">                </w:t>
      </w: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3.2.Основная хозяйственная деятельность.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3.2.1.Отрслевая принадлежность.</w:t>
      </w:r>
    </w:p>
    <w:p w:rsidR="004622B3" w:rsidRPr="00C1566F" w:rsidRDefault="004622B3" w:rsidP="004622B3">
      <w:pPr>
        <w:rPr>
          <w:sz w:val="24"/>
          <w:szCs w:val="24"/>
        </w:rPr>
      </w:pPr>
      <w:r w:rsidRPr="00C1566F">
        <w:rPr>
          <w:sz w:val="24"/>
          <w:szCs w:val="24"/>
        </w:rPr>
        <w:t xml:space="preserve">         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1"/>
        <w:gridCol w:w="7336"/>
      </w:tblGrid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ОКВЭД</w:t>
            </w:r>
          </w:p>
        </w:tc>
        <w:tc>
          <w:tcPr>
            <w:tcW w:w="7336" w:type="dxa"/>
          </w:tcPr>
          <w:p w:rsidR="004622B3" w:rsidRPr="00C1566F" w:rsidRDefault="004622B3" w:rsidP="006D0579">
            <w:pPr>
              <w:ind w:left="0"/>
              <w:jc w:val="center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Вид экономической деятельности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50.10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Торговля автотранспортными средствами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50.10.2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Розничная торговля автотранспортными средствами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52.11.2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Розничная торговля в неспециализированных магазинах продуктами, включая напитки, и табачными изделиями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50.30.2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Розничная торговля автомобильными деталями и узлами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50.20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ТО и ремонт автотранспортных средств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29.32.9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Предоставление услуг по монтажу, ремонту и ТО машин для сельского хозяйства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60.24.2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 xml:space="preserve">Деятельность автомобильного грузового транспорта 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28.11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Производство строительных металлических конструкций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51.65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Оптовая торговля прочими машинами и оборудованием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51.65.1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Оптовая торговля транспортными средствами и оборудованием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70.20.2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Сдача в наём собственного нежилого недвижимого имущества</w:t>
            </w:r>
          </w:p>
        </w:tc>
      </w:tr>
      <w:tr w:rsidR="004622B3" w:rsidRPr="00C1566F" w:rsidTr="006D0579">
        <w:tc>
          <w:tcPr>
            <w:tcW w:w="1751" w:type="dxa"/>
          </w:tcPr>
          <w:p w:rsidR="004622B3" w:rsidRPr="00C1566F" w:rsidRDefault="004622B3" w:rsidP="006D0579">
            <w:pPr>
              <w:ind w:left="0"/>
              <w:rPr>
                <w:sz w:val="24"/>
                <w:szCs w:val="24"/>
              </w:rPr>
            </w:pPr>
            <w:r w:rsidRPr="00C1566F">
              <w:rPr>
                <w:sz w:val="24"/>
                <w:szCs w:val="24"/>
              </w:rPr>
              <w:t>40.30.14</w:t>
            </w:r>
          </w:p>
        </w:tc>
        <w:tc>
          <w:tcPr>
            <w:tcW w:w="7336" w:type="dxa"/>
          </w:tcPr>
          <w:p w:rsidR="004622B3" w:rsidRPr="00C455A5" w:rsidRDefault="004622B3" w:rsidP="006D0579">
            <w:pPr>
              <w:ind w:left="0"/>
              <w:rPr>
                <w:i/>
                <w:sz w:val="24"/>
                <w:szCs w:val="24"/>
              </w:rPr>
            </w:pPr>
            <w:r w:rsidRPr="00C455A5">
              <w:rPr>
                <w:i/>
                <w:sz w:val="24"/>
                <w:szCs w:val="24"/>
              </w:rPr>
              <w:t>Производство пара и горячей воды (тепловой энергии) котельной</w:t>
            </w:r>
          </w:p>
        </w:tc>
      </w:tr>
    </w:tbl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sz w:val="24"/>
          <w:szCs w:val="24"/>
        </w:rPr>
      </w:pPr>
    </w:p>
    <w:p w:rsidR="004622B3" w:rsidRPr="00C1566F" w:rsidRDefault="004622B3" w:rsidP="004622B3">
      <w:pPr>
        <w:rPr>
          <w:b/>
          <w:bCs/>
          <w:i/>
          <w:sz w:val="24"/>
          <w:szCs w:val="24"/>
        </w:rPr>
      </w:pPr>
      <w:r w:rsidRPr="00C1566F">
        <w:rPr>
          <w:sz w:val="24"/>
          <w:szCs w:val="24"/>
        </w:rPr>
        <w:lastRenderedPageBreak/>
        <w:t xml:space="preserve"> </w:t>
      </w:r>
      <w:r w:rsidRPr="00C1566F">
        <w:rPr>
          <w:b/>
          <w:bCs/>
          <w:sz w:val="24"/>
          <w:szCs w:val="24"/>
        </w:rPr>
        <w:t xml:space="preserve"> </w:t>
      </w:r>
      <w:r w:rsidRPr="00C1566F">
        <w:rPr>
          <w:sz w:val="24"/>
          <w:szCs w:val="24"/>
        </w:rPr>
        <w:t>3.2.2.Основная хозяйственная деятельность.</w:t>
      </w:r>
      <w:r w:rsidRPr="00C1566F">
        <w:rPr>
          <w:b/>
          <w:i/>
          <w:sz w:val="24"/>
          <w:szCs w:val="24"/>
        </w:rPr>
        <w:t xml:space="preserve">   </w:t>
      </w:r>
      <w:r w:rsidRPr="00C1566F">
        <w:rPr>
          <w:sz w:val="24"/>
          <w:szCs w:val="24"/>
        </w:rPr>
        <w:t xml:space="preserve">      </w:t>
      </w:r>
    </w:p>
    <w:p w:rsidR="004622B3" w:rsidRPr="00C1566F" w:rsidRDefault="00C455A5" w:rsidP="004622B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Информация за четвёртый квартал не раскрывается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</w:p>
    <w:p w:rsidR="004622B3" w:rsidRPr="00C1566F" w:rsidRDefault="004622B3" w:rsidP="004622B3">
      <w:pPr>
        <w:pStyle w:val="31"/>
      </w:pPr>
      <w:r w:rsidRPr="00C1566F">
        <w:t>3.2.3.Поставщики эмитента, на долю которых приходится 10%  более всех поставок товарно-материальных ценностей, с указанием их доли в общем объеме поставок.</w:t>
      </w:r>
    </w:p>
    <w:p w:rsidR="004622B3" w:rsidRPr="00C455A5" w:rsidRDefault="00C455A5" w:rsidP="004622B3">
      <w:pPr>
        <w:pStyle w:val="31"/>
        <w:rPr>
          <w:b/>
          <w:i/>
        </w:rPr>
      </w:pPr>
      <w:r>
        <w:t xml:space="preserve">        </w:t>
      </w:r>
      <w:r>
        <w:rPr>
          <w:b/>
          <w:i/>
        </w:rPr>
        <w:t xml:space="preserve"> Информация за четвёртый квартал не раскрывается</w:t>
      </w:r>
    </w:p>
    <w:p w:rsidR="004622B3" w:rsidRPr="00C1566F" w:rsidRDefault="004622B3" w:rsidP="004622B3">
      <w:pPr>
        <w:pStyle w:val="31"/>
      </w:pPr>
    </w:p>
    <w:p w:rsidR="004622B3" w:rsidRPr="00C1566F" w:rsidRDefault="004622B3" w:rsidP="004622B3">
      <w:pPr>
        <w:pStyle w:val="31"/>
      </w:pPr>
      <w:r w:rsidRPr="00C1566F">
        <w:t>3.2.4.Рынки сбыта продукции эмитента.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sz w:val="24"/>
          <w:szCs w:val="24"/>
        </w:rPr>
        <w:t xml:space="preserve"> </w:t>
      </w:r>
      <w:r w:rsidRPr="00C1566F">
        <w:rPr>
          <w:b/>
          <w:i/>
          <w:sz w:val="24"/>
          <w:szCs w:val="24"/>
        </w:rPr>
        <w:t>Основной рынок сбыта продукции, работ и услуг – Свердловская область и Курганская область.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3.2.5.Сведения о наличии лицензий</w:t>
      </w:r>
    </w:p>
    <w:p w:rsidR="004622B3" w:rsidRPr="00C1566F" w:rsidRDefault="004622B3" w:rsidP="004622B3">
      <w:pPr>
        <w:jc w:val="both"/>
        <w:rPr>
          <w:b/>
          <w:bCs/>
          <w:i/>
          <w:iCs/>
          <w:sz w:val="24"/>
          <w:szCs w:val="24"/>
        </w:rPr>
      </w:pPr>
      <w:r w:rsidRPr="00C1566F">
        <w:rPr>
          <w:sz w:val="24"/>
          <w:szCs w:val="24"/>
        </w:rPr>
        <w:t xml:space="preserve">        </w:t>
      </w:r>
      <w:r w:rsidRPr="00C1566F">
        <w:rPr>
          <w:b/>
          <w:i/>
          <w:sz w:val="24"/>
          <w:szCs w:val="24"/>
        </w:rPr>
        <w:t xml:space="preserve"> На</w:t>
      </w:r>
      <w:r w:rsidRPr="00C1566F">
        <w:rPr>
          <w:sz w:val="24"/>
          <w:szCs w:val="24"/>
        </w:rPr>
        <w:t xml:space="preserve"> </w:t>
      </w:r>
      <w:r w:rsidRPr="00C1566F">
        <w:rPr>
          <w:b/>
          <w:bCs/>
          <w:i/>
          <w:iCs/>
          <w:sz w:val="24"/>
          <w:szCs w:val="24"/>
        </w:rPr>
        <w:t>выполняемые виды деятельности лицензии не требуются.</w:t>
      </w:r>
    </w:p>
    <w:p w:rsidR="004622B3" w:rsidRPr="00C1566F" w:rsidRDefault="004622B3" w:rsidP="004622B3">
      <w:pPr>
        <w:jc w:val="both"/>
        <w:rPr>
          <w:b/>
          <w:bCs/>
          <w:i/>
          <w:iCs/>
          <w:sz w:val="24"/>
          <w:szCs w:val="24"/>
        </w:rPr>
      </w:pP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>3.2.6. Совместная деятельность эмитента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       </w:t>
      </w:r>
      <w:r w:rsidRPr="00C1566F">
        <w:rPr>
          <w:b/>
          <w:i/>
          <w:sz w:val="24"/>
          <w:szCs w:val="24"/>
        </w:rPr>
        <w:t>Совместная деятельность отсутствует.</w:t>
      </w:r>
    </w:p>
    <w:p w:rsidR="004622B3" w:rsidRPr="00C1566F" w:rsidRDefault="004622B3" w:rsidP="004622B3">
      <w:pPr>
        <w:jc w:val="both"/>
        <w:rPr>
          <w:sz w:val="24"/>
          <w:szCs w:val="24"/>
        </w:rPr>
      </w:pP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 xml:space="preserve">3.3. </w:t>
      </w:r>
      <w:r w:rsidRPr="00C1566F">
        <w:rPr>
          <w:bCs/>
          <w:sz w:val="24"/>
          <w:szCs w:val="24"/>
        </w:rPr>
        <w:t>Планы будущей деятельности.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sz w:val="24"/>
          <w:szCs w:val="24"/>
        </w:rPr>
        <w:t xml:space="preserve">      </w:t>
      </w:r>
      <w:r w:rsidRPr="00C1566F">
        <w:rPr>
          <w:b/>
          <w:i/>
          <w:sz w:val="24"/>
          <w:szCs w:val="24"/>
        </w:rPr>
        <w:t xml:space="preserve"> Увеличение объемов продаж  сельскохозяйственной техники  и запасных частей к ней, расширение рынка сбыта.</w:t>
      </w: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C1566F" w:rsidRDefault="004622B3" w:rsidP="004622B3">
      <w:pPr>
        <w:jc w:val="both"/>
        <w:rPr>
          <w:b/>
          <w:bCs/>
          <w:sz w:val="24"/>
          <w:szCs w:val="24"/>
        </w:rPr>
      </w:pPr>
      <w:r w:rsidRPr="00C1566F">
        <w:rPr>
          <w:b/>
          <w:bCs/>
          <w:sz w:val="24"/>
          <w:szCs w:val="24"/>
        </w:rPr>
        <w:t>3.4.</w:t>
      </w:r>
      <w:r w:rsidRPr="00C1566F">
        <w:rPr>
          <w:bCs/>
          <w:sz w:val="24"/>
          <w:szCs w:val="24"/>
        </w:rPr>
        <w:t>Участие эмитента в промышленных, банковских и финансовых группах, холдингах, концернах и ассоциациях.</w:t>
      </w:r>
    </w:p>
    <w:p w:rsidR="004622B3" w:rsidRPr="00C1566F" w:rsidRDefault="004622B3" w:rsidP="004622B3">
      <w:pPr>
        <w:jc w:val="both"/>
        <w:rPr>
          <w:b/>
          <w:i/>
          <w:sz w:val="24"/>
          <w:szCs w:val="24"/>
        </w:rPr>
      </w:pPr>
      <w:r w:rsidRPr="00C1566F">
        <w:rPr>
          <w:sz w:val="24"/>
          <w:szCs w:val="24"/>
        </w:rPr>
        <w:t xml:space="preserve">     </w:t>
      </w:r>
      <w:r w:rsidRPr="00C1566F">
        <w:rPr>
          <w:b/>
          <w:i/>
          <w:sz w:val="24"/>
          <w:szCs w:val="24"/>
        </w:rPr>
        <w:t>Эмитент является дилером ООО « Агромашхолдинг», РУП «Гомсельмаш», ЗАО «Петербургский тракторный завод», ЗАО «Харьковский тракторный завод».</w:t>
      </w:r>
    </w:p>
    <w:p w:rsidR="004622B3" w:rsidRPr="00C1566F" w:rsidRDefault="004622B3" w:rsidP="004622B3">
      <w:pPr>
        <w:jc w:val="both"/>
        <w:rPr>
          <w:b/>
          <w:sz w:val="24"/>
          <w:szCs w:val="24"/>
        </w:rPr>
      </w:pPr>
    </w:p>
    <w:p w:rsidR="004622B3" w:rsidRDefault="004622B3" w:rsidP="004622B3">
      <w:pPr>
        <w:pStyle w:val="31"/>
        <w:rPr>
          <w:bCs/>
        </w:rPr>
      </w:pPr>
      <w:r w:rsidRPr="00C1566F">
        <w:rPr>
          <w:b/>
          <w:bCs/>
        </w:rPr>
        <w:t>3.5.</w:t>
      </w:r>
      <w:r w:rsidRPr="00C1566F">
        <w:rPr>
          <w:bCs/>
        </w:rPr>
        <w:t>Дочерние и зависимые хозяйственные общества эмитента.</w:t>
      </w:r>
    </w:p>
    <w:p w:rsidR="004622B3" w:rsidRDefault="004622B3" w:rsidP="004622B3">
      <w:pPr>
        <w:pStyle w:val="31"/>
        <w:rPr>
          <w:b/>
          <w:bCs/>
        </w:rPr>
      </w:pPr>
      <w:r w:rsidRPr="00C455A5">
        <w:rPr>
          <w:b/>
          <w:bCs/>
          <w:i/>
        </w:rPr>
        <w:t>Эмитент имеет зависимое общество</w:t>
      </w:r>
      <w:r>
        <w:rPr>
          <w:b/>
          <w:bCs/>
        </w:rPr>
        <w:t>.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Полное и сокращённое фирменные наименования: </w:t>
      </w:r>
      <w:r>
        <w:rPr>
          <w:b/>
          <w:bCs/>
          <w:i/>
        </w:rPr>
        <w:t>Общество с ограниченной ответственностью «Большеистокское  ремонтно-техническое предприятие с базой снабжения – Курган» (ООО «Б-Истокское РТПС – Курган»)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>Место нахождения:</w:t>
      </w:r>
      <w:r w:rsidRPr="009711BF">
        <w:rPr>
          <w:b/>
          <w:bCs/>
          <w:i/>
        </w:rPr>
        <w:t xml:space="preserve"> г.Курган, ул.Стройбаза,9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Основания признания общества зависимым по отношению к эмитенту: </w:t>
      </w:r>
      <w:r>
        <w:rPr>
          <w:b/>
          <w:bCs/>
          <w:i/>
        </w:rPr>
        <w:t>эмитент имеет долю в уставном капитале общества.</w:t>
      </w:r>
    </w:p>
    <w:p w:rsidR="004622B3" w:rsidRPr="003D51EA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Размер доли участия эмитента в уставном капитале зависимого общества: </w:t>
      </w:r>
      <w:r>
        <w:rPr>
          <w:b/>
          <w:bCs/>
          <w:i/>
        </w:rPr>
        <w:t>100%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Размер доли участия зависимого общества в уставном капитале эмитента: </w:t>
      </w:r>
      <w:r w:rsidRPr="00351F69">
        <w:rPr>
          <w:b/>
          <w:bCs/>
          <w:i/>
        </w:rPr>
        <w:t>доли нет</w:t>
      </w:r>
      <w:r>
        <w:rPr>
          <w:b/>
          <w:bCs/>
          <w:i/>
        </w:rPr>
        <w:t>.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Описание основного вида деятельности общества: </w:t>
      </w:r>
      <w:r>
        <w:rPr>
          <w:b/>
          <w:bCs/>
          <w:i/>
        </w:rPr>
        <w:t>оптовая торговля сельскохозяйственной техникой и запасными частями к ней.</w:t>
      </w:r>
    </w:p>
    <w:p w:rsidR="004622B3" w:rsidRPr="003D51EA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Описание значения такого общества для деятельности эмитента: </w:t>
      </w:r>
      <w:r w:rsidRPr="003D51EA">
        <w:rPr>
          <w:b/>
          <w:bCs/>
          <w:i/>
        </w:rPr>
        <w:t>Расширение рынка сбыта сельхозтехники</w:t>
      </w:r>
      <w:r>
        <w:rPr>
          <w:b/>
          <w:bCs/>
          <w:i/>
        </w:rPr>
        <w:t xml:space="preserve">, увеличение объёма продаж. </w:t>
      </w:r>
    </w:p>
    <w:p w:rsidR="004622B3" w:rsidRDefault="004622B3" w:rsidP="004622B3">
      <w:pPr>
        <w:pStyle w:val="31"/>
        <w:rPr>
          <w:bCs/>
        </w:rPr>
      </w:pPr>
      <w:r>
        <w:rPr>
          <w:bCs/>
        </w:rPr>
        <w:t>Лицо, осуществляющее функции единоличного исполнительного органа:</w:t>
      </w:r>
      <w:r w:rsidRPr="00020F79">
        <w:rPr>
          <w:b/>
          <w:bCs/>
          <w:i/>
        </w:rPr>
        <w:t xml:space="preserve"> директор</w:t>
      </w:r>
      <w:r>
        <w:rPr>
          <w:bCs/>
        </w:rPr>
        <w:t xml:space="preserve"> </w:t>
      </w:r>
    </w:p>
    <w:p w:rsidR="004622B3" w:rsidRPr="00C1566F" w:rsidRDefault="004622B3" w:rsidP="004622B3">
      <w:pPr>
        <w:pStyle w:val="31"/>
        <w:rPr>
          <w:bCs/>
        </w:rPr>
      </w:pPr>
      <w:r>
        <w:rPr>
          <w:b/>
          <w:bCs/>
          <w:i/>
        </w:rPr>
        <w:t>Державин Валерий Владимирович 1963г.р., доли в уставном капитале нет.</w:t>
      </w:r>
    </w:p>
    <w:p w:rsidR="004622B3" w:rsidRPr="00C1566F" w:rsidRDefault="004622B3" w:rsidP="004622B3">
      <w:pPr>
        <w:pStyle w:val="31"/>
        <w:rPr>
          <w:bCs/>
        </w:rPr>
      </w:pPr>
    </w:p>
    <w:p w:rsidR="004622B3" w:rsidRPr="00E23A27" w:rsidRDefault="004622B3" w:rsidP="004622B3">
      <w:pPr>
        <w:jc w:val="both"/>
        <w:rPr>
          <w:b/>
          <w:i/>
        </w:rPr>
      </w:pPr>
      <w:r w:rsidRPr="007B36FA">
        <w:rPr>
          <w:i/>
          <w:sz w:val="24"/>
          <w:szCs w:val="24"/>
        </w:rPr>
        <w:t xml:space="preserve">   </w:t>
      </w:r>
    </w:p>
    <w:p w:rsidR="004622B3" w:rsidRPr="00020F79" w:rsidRDefault="004622B3" w:rsidP="004622B3">
      <w:pPr>
        <w:jc w:val="both"/>
        <w:rPr>
          <w:b/>
          <w:bCs/>
          <w:sz w:val="24"/>
          <w:szCs w:val="24"/>
        </w:rPr>
      </w:pPr>
      <w:r w:rsidRPr="00020F79">
        <w:rPr>
          <w:b/>
          <w:bCs/>
          <w:sz w:val="24"/>
          <w:szCs w:val="24"/>
        </w:rPr>
        <w:t>3.6.Состав, структура и стоимость основных средств эмитента, информация о планах по приобретению, замене, выбытию основных средств, а также обо всех фактах обременения основных средств эмитента.</w:t>
      </w:r>
    </w:p>
    <w:p w:rsidR="004622B3" w:rsidRDefault="004622B3" w:rsidP="004622B3">
      <w:pPr>
        <w:jc w:val="both"/>
        <w:rPr>
          <w:b/>
          <w:bCs/>
        </w:rPr>
      </w:pPr>
    </w:p>
    <w:p w:rsidR="004622B3" w:rsidRDefault="004622B3" w:rsidP="004622B3">
      <w:pPr>
        <w:jc w:val="both"/>
        <w:rPr>
          <w:sz w:val="24"/>
          <w:szCs w:val="24"/>
        </w:rPr>
      </w:pPr>
      <w:r>
        <w:rPr>
          <w:b/>
          <w:bCs/>
        </w:rPr>
        <w:t xml:space="preserve">  </w:t>
      </w:r>
      <w:r>
        <w:rPr>
          <w:sz w:val="24"/>
          <w:szCs w:val="24"/>
        </w:rPr>
        <w:t>3.6.1.Оновные средства</w:t>
      </w:r>
    </w:p>
    <w:p w:rsidR="004622B3" w:rsidRPr="002B4140" w:rsidRDefault="006D0579" w:rsidP="004622B3">
      <w:pPr>
        <w:jc w:val="both"/>
        <w:rPr>
          <w:b/>
          <w:sz w:val="24"/>
          <w:szCs w:val="24"/>
        </w:rPr>
      </w:pPr>
      <w:r w:rsidRPr="006D0579">
        <w:rPr>
          <w:b/>
          <w:i/>
          <w:sz w:val="24"/>
          <w:szCs w:val="24"/>
        </w:rPr>
        <w:t xml:space="preserve">          За четвёртый квартал информация не раскрывается</w:t>
      </w:r>
      <w:r>
        <w:rPr>
          <w:b/>
          <w:sz w:val="24"/>
          <w:szCs w:val="24"/>
        </w:rPr>
        <w:t xml:space="preserve">.     </w:t>
      </w:r>
    </w:p>
    <w:p w:rsidR="004622B3" w:rsidRPr="00DD05FF" w:rsidRDefault="004622B3" w:rsidP="004622B3">
      <w:pPr>
        <w:jc w:val="both"/>
        <w:rPr>
          <w:i/>
        </w:rPr>
      </w:pP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4.Сведения о финансово-хозяйственной деятельности эмитента.</w:t>
      </w:r>
    </w:p>
    <w:p w:rsidR="004622B3" w:rsidRPr="00EC6749" w:rsidRDefault="004622B3" w:rsidP="004622B3">
      <w:pPr>
        <w:jc w:val="center"/>
        <w:rPr>
          <w:b/>
          <w:bCs/>
          <w:sz w:val="24"/>
          <w:szCs w:val="24"/>
        </w:rPr>
      </w:pPr>
    </w:p>
    <w:p w:rsidR="004622B3" w:rsidRPr="00EC6749" w:rsidRDefault="004622B3" w:rsidP="004622B3">
      <w:pPr>
        <w:jc w:val="both"/>
        <w:rPr>
          <w:b/>
          <w:bCs/>
          <w:sz w:val="24"/>
          <w:szCs w:val="24"/>
        </w:rPr>
      </w:pPr>
      <w:r w:rsidRPr="00EC6749">
        <w:rPr>
          <w:b/>
          <w:bCs/>
          <w:sz w:val="24"/>
          <w:szCs w:val="24"/>
        </w:rPr>
        <w:t>4.1.1.Результаты финансово-хозяйственной деятельности эмитента..</w:t>
      </w:r>
    </w:p>
    <w:p w:rsidR="004622B3" w:rsidRPr="00061CE9" w:rsidRDefault="004622B3" w:rsidP="004622B3">
      <w:pPr>
        <w:jc w:val="both"/>
        <w:rPr>
          <w:b/>
          <w:bCs/>
          <w:sz w:val="24"/>
          <w:szCs w:val="24"/>
        </w:rPr>
      </w:pPr>
      <w:r>
        <w:rPr>
          <w:b/>
          <w:bCs/>
        </w:rPr>
        <w:t xml:space="preserve">  </w:t>
      </w:r>
      <w:r w:rsidR="006D0579">
        <w:rPr>
          <w:b/>
          <w:bCs/>
        </w:rPr>
        <w:t xml:space="preserve">         </w:t>
      </w:r>
      <w:r w:rsidR="006D0579" w:rsidRPr="00061CE9">
        <w:rPr>
          <w:b/>
          <w:bCs/>
          <w:i/>
          <w:sz w:val="24"/>
          <w:szCs w:val="24"/>
        </w:rPr>
        <w:t>За четвёртый квартал информация не раскрывается</w:t>
      </w:r>
      <w:r w:rsidR="006D0579" w:rsidRPr="00061CE9">
        <w:rPr>
          <w:b/>
          <w:bCs/>
          <w:sz w:val="24"/>
          <w:szCs w:val="24"/>
        </w:rPr>
        <w:t xml:space="preserve">.            </w:t>
      </w:r>
    </w:p>
    <w:p w:rsidR="004622B3" w:rsidRDefault="004622B3" w:rsidP="006D0579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4622B3" w:rsidRPr="00EC6749" w:rsidRDefault="004622B3" w:rsidP="004622B3">
      <w:pPr>
        <w:jc w:val="both"/>
        <w:rPr>
          <w:b/>
          <w:bCs/>
          <w:sz w:val="24"/>
          <w:szCs w:val="24"/>
        </w:rPr>
      </w:pPr>
      <w:r w:rsidRPr="00EC6749">
        <w:rPr>
          <w:b/>
          <w:bCs/>
          <w:sz w:val="24"/>
          <w:szCs w:val="24"/>
        </w:rPr>
        <w:t>4.1.2. Факторы, оказавшие влияние на изменение размера выручки от продаж эмитентом товаров, продукции, работ и услуг и прибыли (убытков) эмитента от основной деятельности.</w:t>
      </w:r>
    </w:p>
    <w:p w:rsidR="004622B3" w:rsidRPr="00EC6749" w:rsidRDefault="00061CE9" w:rsidP="004622B3">
      <w:pPr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   За четвёртый квартал информация не раскрывается.</w:t>
      </w:r>
    </w:p>
    <w:p w:rsidR="004622B3" w:rsidRPr="00EC6749" w:rsidRDefault="004622B3" w:rsidP="004622B3">
      <w:pPr>
        <w:jc w:val="both"/>
        <w:rPr>
          <w:b/>
          <w:bCs/>
          <w:i/>
          <w:sz w:val="24"/>
          <w:szCs w:val="24"/>
        </w:rPr>
      </w:pPr>
      <w:r w:rsidRPr="00EC6749">
        <w:rPr>
          <w:b/>
          <w:bCs/>
          <w:sz w:val="24"/>
          <w:szCs w:val="24"/>
        </w:rPr>
        <w:t>4.2.Ликвидность эмитента.</w:t>
      </w:r>
      <w:r w:rsidRPr="00EC6749">
        <w:rPr>
          <w:b/>
          <w:bCs/>
          <w:i/>
          <w:sz w:val="24"/>
          <w:szCs w:val="24"/>
        </w:rPr>
        <w:t xml:space="preserve">    </w:t>
      </w:r>
    </w:p>
    <w:p w:rsidR="00061CE9" w:rsidRPr="00EC6749" w:rsidRDefault="00061CE9" w:rsidP="00061CE9">
      <w:pPr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i/>
        </w:rPr>
        <w:t xml:space="preserve"> </w:t>
      </w:r>
      <w:r>
        <w:rPr>
          <w:b/>
          <w:bCs/>
          <w:i/>
          <w:sz w:val="24"/>
          <w:szCs w:val="24"/>
        </w:rPr>
        <w:t xml:space="preserve">        За четвёртый квартал информация не раскрывается.</w:t>
      </w:r>
    </w:p>
    <w:p w:rsidR="004622B3" w:rsidRDefault="00061CE9" w:rsidP="004622B3">
      <w:pPr>
        <w:jc w:val="both"/>
        <w:rPr>
          <w:b/>
          <w:bCs/>
          <w:i/>
        </w:rPr>
      </w:pPr>
      <w:r>
        <w:rPr>
          <w:b/>
          <w:bCs/>
          <w:i/>
        </w:rPr>
        <w:t xml:space="preserve">  </w:t>
      </w:r>
    </w:p>
    <w:p w:rsidR="004622B3" w:rsidRPr="00830A17" w:rsidRDefault="004622B3" w:rsidP="004622B3">
      <w:pPr>
        <w:jc w:val="both"/>
        <w:rPr>
          <w:b/>
          <w:bCs/>
          <w:i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4.3.Размер, структура и достаточность капитала и оборотных средств эмитента</w:t>
      </w:r>
    </w:p>
    <w:p w:rsidR="004622B3" w:rsidRPr="00D27599" w:rsidRDefault="00061CE9" w:rsidP="00061CE9">
      <w:pPr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>
        <w:rPr>
          <w:b/>
          <w:bCs/>
          <w:i/>
        </w:rPr>
        <w:t xml:space="preserve"> </w:t>
      </w:r>
      <w:r>
        <w:rPr>
          <w:b/>
          <w:bCs/>
          <w:i/>
          <w:sz w:val="24"/>
          <w:szCs w:val="24"/>
        </w:rPr>
        <w:t xml:space="preserve">        За четвёртый квартал информация не раскрывается.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4.3.2.Финансовые вложения эмитента.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          </w:t>
      </w:r>
      <w:r w:rsidRPr="00D27599">
        <w:rPr>
          <w:b/>
          <w:i/>
          <w:sz w:val="24"/>
          <w:szCs w:val="24"/>
        </w:rPr>
        <w:t>Общество с ограниченной ответственностью «Большеистокское ремонтно-техническое предприятие с базой снабжения- Курган»(ООО «Б-Истокское РТПС-Курган» )ИНН 4501143945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b/>
          <w:i/>
          <w:sz w:val="24"/>
          <w:szCs w:val="24"/>
        </w:rPr>
        <w:t>Вложения в уставный капитал 250тыс.руб.-100%уставного капитала.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4.3.3.Нематериальные активы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b/>
          <w:i/>
          <w:sz w:val="24"/>
          <w:szCs w:val="24"/>
        </w:rPr>
        <w:t xml:space="preserve">        В соответствии с бухгалтерской отчетностью эмитент не имеет нематериальных активов.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4.4.Сведения о политике и расходах эмитента в области научно-технического развития, в отношении лицензий и патентов, новых разработок и исследований.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Патент </w:t>
      </w:r>
      <w:r w:rsidRPr="00D27599">
        <w:rPr>
          <w:b/>
          <w:i/>
          <w:sz w:val="24"/>
          <w:szCs w:val="24"/>
        </w:rPr>
        <w:t>не имеем</w:t>
      </w:r>
      <w:r w:rsidRPr="00D27599">
        <w:rPr>
          <w:sz w:val="24"/>
          <w:szCs w:val="24"/>
        </w:rPr>
        <w:t xml:space="preserve"> 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Товарный знак:  </w:t>
      </w:r>
      <w:r w:rsidRPr="00D27599">
        <w:rPr>
          <w:b/>
          <w:i/>
          <w:sz w:val="24"/>
          <w:szCs w:val="24"/>
        </w:rPr>
        <w:t xml:space="preserve">не имеем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pStyle w:val="31"/>
        <w:rPr>
          <w:b/>
          <w:bCs/>
        </w:rPr>
      </w:pPr>
      <w:r w:rsidRPr="00D27599">
        <w:rPr>
          <w:b/>
          <w:bCs/>
        </w:rPr>
        <w:t>4.5.Анализ тенденций развития в сфере основной деятельности эмитента.</w:t>
      </w:r>
    </w:p>
    <w:p w:rsidR="004622B3" w:rsidRPr="00D27599" w:rsidRDefault="004622B3" w:rsidP="004622B3">
      <w:pPr>
        <w:pStyle w:val="31"/>
        <w:rPr>
          <w:b/>
          <w:bCs/>
          <w:i/>
        </w:rPr>
      </w:pPr>
      <w:r w:rsidRPr="00D27599">
        <w:rPr>
          <w:bCs/>
          <w:i/>
        </w:rPr>
        <w:t xml:space="preserve">  </w:t>
      </w:r>
      <w:r w:rsidRPr="00D27599">
        <w:rPr>
          <w:b/>
          <w:bCs/>
          <w:i/>
        </w:rPr>
        <w:t xml:space="preserve">    Основным видом деятельности эмитента является оптовая торговля автомобилями, сельскохозяйственной техникой, оборудованием и запасными частями. за последние годы наблюдается рост объема продаж, что достигается налаживанием долгосрочных партнерских отношений с поставщиками техники, реализацией гибкой ценовой политики, активным освоением рынка сбыта продукции.</w:t>
      </w:r>
    </w:p>
    <w:p w:rsidR="004622B3" w:rsidRDefault="004622B3" w:rsidP="004622B3">
      <w:pPr>
        <w:jc w:val="both"/>
        <w:rPr>
          <w:sz w:val="24"/>
          <w:szCs w:val="24"/>
        </w:rPr>
      </w:pP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5.Подробные сведения о лицах, входящих в состав органов управления эмитента, органов эмитента по контролю за его финансово-хозяйственной деятельностью и краткие сведения  сотрудниках (работниках) эмитента.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lastRenderedPageBreak/>
        <w:t>5.1.Сведения о структуре и компетенции органов управления.</w:t>
      </w:r>
    </w:p>
    <w:p w:rsidR="004622B3" w:rsidRDefault="004622B3" w:rsidP="004622B3">
      <w:pPr>
        <w:jc w:val="both"/>
        <w:rPr>
          <w:b/>
          <w:bCs/>
        </w:rPr>
      </w:pPr>
    </w:p>
    <w:tbl>
      <w:tblPr>
        <w:tblW w:w="926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9"/>
        <w:gridCol w:w="6095"/>
      </w:tblGrid>
      <w:tr w:rsidR="004622B3" w:rsidTr="006D0579"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 органа</w:t>
            </w:r>
          </w:p>
        </w:tc>
      </w:tr>
      <w:tr w:rsidR="004622B3" w:rsidTr="006D0579"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5D258D" w:rsidRDefault="004622B3" w:rsidP="006D0579">
            <w:pPr>
              <w:ind w:left="0"/>
              <w:jc w:val="both"/>
              <w:rPr>
                <w:b/>
                <w:bCs/>
              </w:rPr>
            </w:pPr>
            <w:r w:rsidRPr="005D258D">
              <w:rPr>
                <w:b/>
                <w:bCs/>
              </w:rPr>
              <w:t>Общее собрание акционеров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 w:rsidRPr="002F6370">
              <w:rPr>
                <w:b/>
                <w:bCs/>
                <w:i/>
              </w:rPr>
              <w:t>Высший орган управления, действующий в соответствии с Уставом Общества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 исключительной компетенции Общего собрания акционеров относятся следующие вопросы, которые не могут быть переданы на решение Совету директоров или генеральному директору: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1)внесение изменений и дополнений в настоящий Устав или утверждение Устава в новой редакции;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2)решение о реорганизации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3)ликвидация Общества, назначение ликвидационной комиссии и утверждение промежуточного и окончательного ликвидационных балансов;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4)определение количественного состава и избрание Совета директоров;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5)досрочное прекращение полномочий членов Совета директоров;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6)определение предельного  размера объявленных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7)уменьшение уставного капитала Общества путем уменьшения номинальной стоимости акций ,приобретения Обществом части акций в целях сокращения их общего количества или погашения не полностью оплаченных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8)избрание членов ревизионной комиссии общества и досрочное прекращение их полномочий;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9)утверждение аудитора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10)утверждение годовых отчетов, бухгалтерских балансов, счета прибылей и убытков Общества, распределение его прибылей и убытков;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11)Определение порядка ведения общего собрания;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12)образование счетной комиссии Общего собрания акционеров;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13)дробление и консолидация акций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14)совершение крупных сделок, связанных с приобретением и отчуждением обществом имущества, стоимость которого превышает 50%балансовой стоимости активов Общества на дату принятия такого решения;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15)заключение сделок, в совершении которых имеется заинтересованность, согласно ст.83 Закона РФ «Об акционерных обществах;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16)определение формы сообщения Обществом информации акционерам;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17)утверждение размера дивидендов, выплачиваемого на одну обыкновенную акцию;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18)избрание и досрочное прекращение полномочий генерального директора;</w:t>
            </w:r>
          </w:p>
          <w:p w:rsidR="004622B3" w:rsidRPr="002F6370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19)решение иных вопросов, отнесенных к компетенции общего собрания акционеров настоящим Уставом. </w:t>
            </w:r>
          </w:p>
        </w:tc>
      </w:tr>
      <w:tr w:rsidR="004622B3" w:rsidTr="006D0579"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</w:rPr>
            </w:pPr>
            <w:r w:rsidRPr="005D258D">
              <w:rPr>
                <w:b/>
                <w:bCs/>
              </w:rPr>
              <w:t>Сове</w:t>
            </w:r>
            <w:r>
              <w:rPr>
                <w:b/>
                <w:bCs/>
              </w:rPr>
              <w:t xml:space="preserve">т директоров        </w:t>
            </w:r>
          </w:p>
          <w:p w:rsidR="004622B3" w:rsidRPr="005D258D" w:rsidRDefault="004622B3" w:rsidP="006D0579">
            <w:pPr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(Наблюдательный совет)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 w:rsidRPr="002F6370">
              <w:rPr>
                <w:b/>
                <w:bCs/>
                <w:i/>
              </w:rPr>
              <w:t xml:space="preserve">Осуществляет общее руководство деятельностью Общества и действует в соответствии с Уставом Общества и Положением о Совете директоров, </w:t>
            </w:r>
            <w:r w:rsidRPr="002F6370">
              <w:rPr>
                <w:b/>
                <w:bCs/>
                <w:i/>
              </w:rPr>
              <w:lastRenderedPageBreak/>
              <w:t>утвержденным общим собранием акционеров</w:t>
            </w:r>
            <w:r>
              <w:rPr>
                <w:b/>
                <w:bCs/>
                <w:i/>
              </w:rPr>
              <w:t>.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 исключительной компетенции Совета директоров относятся след. вопросы: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1)определение приоритетных направлений деятельности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2)созыв годового и внеочередного общих собраний акционеров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3)утверждение повестки дня общего собрания акционеров;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4)определение даты составления списка лиц, имеющих право на участие в общем годовом собрании и др. вопросы, связанные с подготовкой и проведением общего собрания акционеров;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5)увеличение уставного капитала Общества путем размещения дополнительных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6)принятие решения о размещении Обществом  облигаций и иных производных ценных бумаг;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7)определение цены имущества, цены размещения и выкупа эмиссионных ценных бумаг;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8)рекомендации по размеру выплачиваемых членам ревизионной комиссии Общества вознаграждений и компенсаций, определение размера оплаты услуг аудитора;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9)рекомендации по размеру дивидендов по акциям и порядку выплаты;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10)использование резервного и иных фондов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11)утверждение внутренних документов Общества, определяющих порядок деятельности органов управления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12)принятие решений о создании филиалов и открытии представительств;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13)принятие решений о заключении крупных сделок, предметом которых является имущество, стоимость которого составляет от 25 до 50 процентов балансовой стоимости активов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14)одобрение сделок, предусмотренных главой 11 ФЗ «Об акционерных обществах»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15)Утверждение итогов размещения дополнительных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16)предварительное утверждение годового отчета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17)утверждение регистратора Общества и условий договора с ним;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18)утверждение итогов размещения дополнительных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19)Разработка и заключение контракта с генеральным директором Общества, определение вознаграждения генерального директора;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20)избрание(переизбрание) председателя Совета директоров из числа избранных членов Совета директоров;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21)распоряжение акциями, приобретенными и выкупленными на баланс общества, а также поступившими на баланс общества вследствие неисполнения покупателем обязанностей по </w:t>
            </w:r>
            <w:r>
              <w:rPr>
                <w:b/>
                <w:bCs/>
                <w:i/>
              </w:rPr>
              <w:lastRenderedPageBreak/>
              <w:t>приобретению акций;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22)разработка и утверждение проспектов эмиссий акций и иных ценных бумаг, отчетов об итогах выпуска ценных бумаг и др. отчетов по ценным бумагам общества в соответствии с требованиями действующего законодательства;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23)использование резервного и иных специальных фондов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24)решение иных вопросов, связанных с деятельностью общества, предусмотренных законом РФ «Об акционерных обществах» и настоящим Уставом; 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</w:p>
          <w:p w:rsidR="004622B3" w:rsidRPr="002F6370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</w:p>
        </w:tc>
      </w:tr>
      <w:tr w:rsidR="004622B3" w:rsidTr="006D0579"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5D258D" w:rsidRDefault="004622B3" w:rsidP="006D0579">
            <w:pPr>
              <w:ind w:left="0"/>
              <w:jc w:val="both"/>
              <w:rPr>
                <w:b/>
                <w:bCs/>
              </w:rPr>
            </w:pPr>
            <w:r w:rsidRPr="005D258D">
              <w:rPr>
                <w:b/>
                <w:bCs/>
              </w:rPr>
              <w:lastRenderedPageBreak/>
              <w:t>Исполнительный орган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 w:rsidRPr="002F6370">
              <w:rPr>
                <w:b/>
                <w:bCs/>
                <w:i/>
              </w:rPr>
              <w:t>Генеральный директор,</w:t>
            </w:r>
            <w:r>
              <w:rPr>
                <w:b/>
                <w:bCs/>
                <w:i/>
              </w:rPr>
              <w:t xml:space="preserve"> </w:t>
            </w:r>
            <w:r w:rsidRPr="002F6370">
              <w:rPr>
                <w:b/>
                <w:bCs/>
                <w:i/>
              </w:rPr>
              <w:t>осуществляет руководство текущей деятельностью Общества, действует в соответствии с его Уставом и Положением о генеральном директоре, утвержденным общим собранием акционеров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-генеральный директор организует выполнение решений Общего собрания акционеров и Совета директоров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-генеральный директор без доверенности действует от имени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-осуществляет оперативное руководство деятельностью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-имеет право первой подписи под финансовыми документами;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-от имени общества подписывает учредительные документы и иные документы, регулирующие деятельность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-представляет интересы Общества, как в РФ, так и за ее пределами;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-утверждает штаты, заключает трудовые договоры с работниками Общества, применяет к работникам меры поощрения и налагает на них взыскания;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-совершает сделки от имени общества, в т.ч. связанные с приобретением или отчуждением имущества Общества, стоимость которого не превышает 25процентов от балансовой стоимости активов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-выдает доверенности от имени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-открывает в банках счета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-организует ведение бухгалтерского учета и отчетности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-издает приказы и дает указания, обязательные для исполнения всеми работниками Общества;</w:t>
            </w:r>
          </w:p>
          <w:p w:rsidR="004622B3" w:rsidRPr="002F6370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-исполняет другие функции, необходимые для достижения целей деятельности Общества и обеспечения его нормальной работы, в соответствии с действующим законодательством и настоящим Уставом, за исключением функций, закрепленных Федеральным законом «Об акционерных обществах» настоящим Уставом за другими органами управления Общества.</w:t>
            </w:r>
          </w:p>
        </w:tc>
      </w:tr>
      <w:tr w:rsidR="004622B3" w:rsidTr="006D0579"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5D258D" w:rsidRDefault="004622B3" w:rsidP="006D0579">
            <w:pPr>
              <w:ind w:left="0"/>
              <w:jc w:val="both"/>
              <w:rPr>
                <w:b/>
                <w:bCs/>
              </w:rPr>
            </w:pPr>
            <w:r w:rsidRPr="005D258D">
              <w:rPr>
                <w:b/>
                <w:bCs/>
              </w:rPr>
              <w:t>Кодекс корпоративного поведения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2F6370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Внутреннего документа, устанавливающего правила корпоративного поведения, нет</w:t>
            </w:r>
          </w:p>
        </w:tc>
      </w:tr>
    </w:tbl>
    <w:p w:rsidR="004622B3" w:rsidRDefault="004622B3" w:rsidP="004622B3">
      <w:pPr>
        <w:jc w:val="both"/>
        <w:rPr>
          <w:b/>
          <w:bCs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5.2.Информация о лицах, входящих в состав органов управления эмитента.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D27599" w:rsidRDefault="004622B3" w:rsidP="004622B3">
      <w:pPr>
        <w:pStyle w:val="31"/>
      </w:pPr>
      <w:r w:rsidRPr="00D27599">
        <w:t>5.2.1.Совет директоров (наблюдательный совет).</w:t>
      </w:r>
    </w:p>
    <w:p w:rsidR="004622B3" w:rsidRPr="00D27599" w:rsidRDefault="004622B3" w:rsidP="004622B3">
      <w:pPr>
        <w:pStyle w:val="31"/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Председатель: </w:t>
      </w:r>
    </w:p>
    <w:p w:rsidR="004622B3" w:rsidRPr="00D27599" w:rsidRDefault="004622B3" w:rsidP="004622B3">
      <w:pPr>
        <w:rPr>
          <w:i/>
          <w:sz w:val="24"/>
          <w:szCs w:val="24"/>
        </w:rPr>
      </w:pPr>
      <w:r w:rsidRPr="00D27599">
        <w:rPr>
          <w:sz w:val="24"/>
          <w:szCs w:val="24"/>
        </w:rPr>
        <w:t xml:space="preserve">ФИО: </w:t>
      </w:r>
      <w:r w:rsidRPr="00D27599">
        <w:rPr>
          <w:b/>
          <w:i/>
          <w:sz w:val="24"/>
          <w:szCs w:val="24"/>
        </w:rPr>
        <w:t>Возный Александр Иванович</w:t>
      </w:r>
      <w:r w:rsidRPr="00D27599">
        <w:rPr>
          <w:i/>
          <w:sz w:val="24"/>
          <w:szCs w:val="24"/>
        </w:rPr>
        <w:t xml:space="preserve">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Год рождения:</w:t>
      </w:r>
      <w:r w:rsidRPr="00D27599">
        <w:rPr>
          <w:b/>
          <w:i/>
          <w:sz w:val="24"/>
          <w:szCs w:val="24"/>
        </w:rPr>
        <w:t>01</w:t>
      </w:r>
      <w:r w:rsidRPr="00D27599">
        <w:rPr>
          <w:b/>
          <w:bCs/>
          <w:i/>
          <w:sz w:val="24"/>
          <w:szCs w:val="24"/>
        </w:rPr>
        <w:t>.01.1959г</w:t>
      </w:r>
      <w:r w:rsidRPr="00D27599">
        <w:rPr>
          <w:b/>
          <w:i/>
          <w:sz w:val="24"/>
          <w:szCs w:val="24"/>
        </w:rPr>
        <w:t>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Образование: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Должности за последние 5 лет: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Период: </w:t>
      </w:r>
      <w:r w:rsidRPr="00D27599">
        <w:rPr>
          <w:b/>
          <w:i/>
          <w:sz w:val="24"/>
          <w:szCs w:val="24"/>
        </w:rPr>
        <w:t>1</w:t>
      </w:r>
      <w:r w:rsidRPr="00D27599">
        <w:rPr>
          <w:b/>
          <w:bCs/>
          <w:i/>
          <w:sz w:val="24"/>
          <w:szCs w:val="24"/>
        </w:rPr>
        <w:t>994-по настоящее время</w:t>
      </w:r>
      <w:r w:rsidRPr="00D27599">
        <w:rPr>
          <w:rStyle w:val="SUBST"/>
          <w:b w:val="0"/>
          <w:bCs w:val="0"/>
          <w:sz w:val="24"/>
          <w:szCs w:val="24"/>
        </w:rPr>
        <w:t xml:space="preserve">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bCs/>
          <w:i/>
          <w:sz w:val="24"/>
          <w:szCs w:val="24"/>
        </w:rPr>
        <w:t>ОАО «Б-Истокское РТПС</w:t>
      </w:r>
      <w:r w:rsidRPr="00D27599">
        <w:rPr>
          <w:b/>
          <w:bCs/>
          <w:sz w:val="24"/>
          <w:szCs w:val="24"/>
        </w:rPr>
        <w:t>»</w:t>
      </w:r>
    </w:p>
    <w:p w:rsidR="004622B3" w:rsidRPr="00D27599" w:rsidRDefault="004622B3" w:rsidP="004622B3">
      <w:pPr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Должность: </w:t>
      </w:r>
      <w:r w:rsidRPr="00D27599">
        <w:rPr>
          <w:b/>
          <w:i/>
          <w:sz w:val="24"/>
          <w:szCs w:val="24"/>
        </w:rPr>
        <w:t>юрисконсульт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Характер любых родственных связей с иными лицами, входящими в состав органов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Доля в уставном капитале эмитента: </w:t>
      </w:r>
      <w:r w:rsidRPr="00D27599">
        <w:rPr>
          <w:b/>
          <w:i/>
          <w:sz w:val="24"/>
          <w:szCs w:val="24"/>
        </w:rPr>
        <w:t xml:space="preserve">0.7 </w:t>
      </w:r>
      <w:r w:rsidRPr="00D27599">
        <w:rPr>
          <w:rStyle w:val="SUBST"/>
          <w:b w:val="0"/>
          <w:i w:val="0"/>
          <w:sz w:val="24"/>
          <w:szCs w:val="24"/>
        </w:rPr>
        <w:t>%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Доли в дочерних/зависимых обществах  эмитента: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rPr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Члены совета директоров:</w:t>
      </w:r>
    </w:p>
    <w:p w:rsidR="004622B3" w:rsidRPr="00D27599" w:rsidRDefault="004622B3" w:rsidP="004622B3">
      <w:pPr>
        <w:pStyle w:val="21"/>
        <w:rPr>
          <w:sz w:val="24"/>
          <w:szCs w:val="24"/>
        </w:rPr>
      </w:pPr>
      <w:r w:rsidRPr="00D27599">
        <w:rPr>
          <w:sz w:val="24"/>
          <w:szCs w:val="24"/>
        </w:rPr>
        <w:t xml:space="preserve">1.ФИО: </w:t>
      </w:r>
      <w:r w:rsidRPr="00D27599">
        <w:rPr>
          <w:b/>
          <w:bCs/>
          <w:i/>
          <w:sz w:val="24"/>
          <w:szCs w:val="24"/>
        </w:rPr>
        <w:t>Гладков Борис Федорович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Год рождения: </w:t>
      </w:r>
      <w:r w:rsidRPr="00D27599">
        <w:rPr>
          <w:b/>
          <w:bCs/>
          <w:i/>
          <w:sz w:val="24"/>
          <w:szCs w:val="24"/>
        </w:rPr>
        <w:t>22.01.1949г.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Образование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высшее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sz w:val="24"/>
          <w:szCs w:val="24"/>
        </w:rPr>
        <w:t xml:space="preserve"> 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Должности за последние 5 лет: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Период: </w:t>
      </w:r>
      <w:r w:rsidRPr="00D27599">
        <w:rPr>
          <w:rStyle w:val="SUBST"/>
          <w:sz w:val="24"/>
          <w:szCs w:val="24"/>
        </w:rPr>
        <w:t xml:space="preserve"> </w:t>
      </w:r>
      <w:r w:rsidRPr="00D27599">
        <w:rPr>
          <w:rStyle w:val="SUBST"/>
          <w:iCs w:val="0"/>
          <w:sz w:val="24"/>
          <w:szCs w:val="24"/>
        </w:rPr>
        <w:t>1993-по настоящее время</w:t>
      </w:r>
      <w:r w:rsidRPr="00D27599">
        <w:rPr>
          <w:rStyle w:val="SUBST"/>
          <w:sz w:val="24"/>
          <w:szCs w:val="24"/>
        </w:rPr>
        <w:t xml:space="preserve">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bCs/>
          <w:i/>
          <w:sz w:val="24"/>
          <w:szCs w:val="24"/>
        </w:rPr>
        <w:t>ОАО «Б-Истокское РТПС»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Должность: </w:t>
      </w:r>
      <w:r w:rsidRPr="00D27599">
        <w:rPr>
          <w:b/>
          <w:bCs/>
          <w:i/>
          <w:sz w:val="24"/>
          <w:szCs w:val="24"/>
        </w:rPr>
        <w:t>генеральный директор</w:t>
      </w:r>
      <w:r w:rsidRPr="00D27599">
        <w:rPr>
          <w:sz w:val="24"/>
          <w:szCs w:val="24"/>
        </w:rPr>
        <w:t xml:space="preserve">  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Характер любых родственных связей с иными лицами, входящими в состав органов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отец члена совета директоров Гладкова А.Б.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Доля в уставном капитале эмитента: </w:t>
      </w:r>
      <w:r w:rsidRPr="00D27599">
        <w:rPr>
          <w:b/>
          <w:bCs/>
          <w:i/>
          <w:sz w:val="24"/>
          <w:szCs w:val="24"/>
        </w:rPr>
        <w:t xml:space="preserve">51 </w:t>
      </w:r>
      <w:r w:rsidRPr="00D27599">
        <w:rPr>
          <w:rStyle w:val="SUBST"/>
          <w:b w:val="0"/>
          <w:bCs w:val="0"/>
          <w:i w:val="0"/>
          <w:sz w:val="24"/>
          <w:szCs w:val="24"/>
        </w:rPr>
        <w:t>%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Доли в дочерних/зависимых обществах эмитента</w:t>
      </w:r>
      <w:r w:rsidRPr="00D27599">
        <w:rPr>
          <w:b/>
          <w:bCs/>
          <w:i/>
          <w:sz w:val="24"/>
          <w:szCs w:val="24"/>
        </w:rPr>
        <w:t>: 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2.</w:t>
      </w:r>
      <w:r w:rsidRPr="00D27599">
        <w:rPr>
          <w:b/>
          <w:bCs/>
          <w:i/>
          <w:sz w:val="24"/>
          <w:szCs w:val="24"/>
        </w:rPr>
        <w:t>Гладков Анатолий Борисович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Год рождения: </w:t>
      </w:r>
      <w:r w:rsidRPr="00D27599">
        <w:rPr>
          <w:b/>
          <w:bCs/>
          <w:i/>
          <w:sz w:val="24"/>
          <w:szCs w:val="24"/>
        </w:rPr>
        <w:t>18.05.1979г.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Образование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Должности за последние 5 лет: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Период:</w:t>
      </w:r>
      <w:r w:rsidRPr="00D27599">
        <w:rPr>
          <w:b/>
          <w:bCs/>
          <w:i/>
          <w:sz w:val="24"/>
          <w:szCs w:val="24"/>
        </w:rPr>
        <w:t xml:space="preserve">с 19.07.2001г-мастер СТО, с05.01.2004г –начальник отдела продаж, с </w:t>
      </w:r>
      <w:r w:rsidR="00061CE9">
        <w:rPr>
          <w:b/>
          <w:bCs/>
          <w:i/>
          <w:sz w:val="24"/>
          <w:szCs w:val="24"/>
        </w:rPr>
        <w:t xml:space="preserve">  </w:t>
      </w:r>
      <w:r w:rsidRPr="00D27599">
        <w:rPr>
          <w:b/>
          <w:bCs/>
          <w:i/>
          <w:sz w:val="24"/>
          <w:szCs w:val="24"/>
        </w:rPr>
        <w:t>22.06.2006  заместитель генерального директора по коммерции.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Организация: </w:t>
      </w:r>
      <w:r w:rsidRPr="00D27599">
        <w:rPr>
          <w:b/>
          <w:bCs/>
          <w:i/>
          <w:sz w:val="24"/>
          <w:szCs w:val="24"/>
        </w:rPr>
        <w:t>ОАО «Б – Истокское РТПС»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Должность: </w:t>
      </w:r>
      <w:r w:rsidRPr="00D27599">
        <w:rPr>
          <w:b/>
          <w:bCs/>
          <w:i/>
          <w:sz w:val="24"/>
          <w:szCs w:val="24"/>
        </w:rPr>
        <w:t>заместитель генерального директора по коммерции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  Характер любых родственных связей с иными лицами, входящими в состав органов </w:t>
      </w:r>
    </w:p>
    <w:p w:rsidR="004622B3" w:rsidRPr="00D27599" w:rsidRDefault="004622B3" w:rsidP="004622B3">
      <w:pPr>
        <w:rPr>
          <w:b/>
          <w:sz w:val="24"/>
          <w:szCs w:val="24"/>
        </w:rPr>
      </w:pPr>
      <w:r w:rsidRPr="00D27599">
        <w:rPr>
          <w:sz w:val="24"/>
          <w:szCs w:val="24"/>
        </w:rPr>
        <w:t xml:space="preserve"> 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сын генерального директора общества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Доля в уставном капитале эмитента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отсутствует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Доли в дочерних/зависимых обществах эмитента: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bCs/>
          <w:sz w:val="24"/>
          <w:szCs w:val="24"/>
        </w:rPr>
        <w:t xml:space="preserve"> 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3.</w:t>
      </w:r>
      <w:r w:rsidRPr="00D27599">
        <w:rPr>
          <w:b/>
          <w:bCs/>
          <w:i/>
          <w:sz w:val="24"/>
          <w:szCs w:val="24"/>
        </w:rPr>
        <w:t>Митрофанов Михаил Николаевич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Год рождения: </w:t>
      </w:r>
      <w:r w:rsidRPr="00D27599">
        <w:rPr>
          <w:b/>
          <w:bCs/>
          <w:i/>
          <w:sz w:val="24"/>
          <w:szCs w:val="24"/>
        </w:rPr>
        <w:t>10.08.1955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lastRenderedPageBreak/>
        <w:t xml:space="preserve">   Образование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Должности за последние 5 лет: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Период: </w:t>
      </w:r>
      <w:r w:rsidRPr="00D27599">
        <w:rPr>
          <w:b/>
          <w:bCs/>
          <w:i/>
          <w:sz w:val="24"/>
          <w:szCs w:val="24"/>
        </w:rPr>
        <w:t>1993-по настоящее время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Организация: </w:t>
      </w:r>
      <w:r w:rsidRPr="00D27599">
        <w:rPr>
          <w:b/>
          <w:bCs/>
          <w:i/>
          <w:sz w:val="24"/>
          <w:szCs w:val="24"/>
        </w:rPr>
        <w:t>ООО «Металл – плюс»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  Должность</w:t>
      </w:r>
      <w:r w:rsidRPr="00D27599">
        <w:rPr>
          <w:b/>
          <w:i/>
          <w:sz w:val="24"/>
          <w:szCs w:val="24"/>
        </w:rPr>
        <w:t>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технический директор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    Характер любых родственных связей с иными лицами, входящими в состав органов </w:t>
      </w:r>
      <w:r>
        <w:rPr>
          <w:sz w:val="24"/>
          <w:szCs w:val="24"/>
        </w:rPr>
        <w:t xml:space="preserve"> </w:t>
      </w:r>
      <w:r w:rsidRPr="00D27599">
        <w:rPr>
          <w:sz w:val="24"/>
          <w:szCs w:val="24"/>
        </w:rPr>
        <w:t xml:space="preserve">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Доля в уставном капитале эмитента </w:t>
      </w:r>
      <w:r w:rsidRPr="00D27599">
        <w:rPr>
          <w:b/>
          <w:bCs/>
          <w:i/>
          <w:sz w:val="24"/>
          <w:szCs w:val="24"/>
        </w:rPr>
        <w:t>14,1%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 xml:space="preserve">    Доли в дочерних/зависимых обществах эмитента: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4. </w:t>
      </w:r>
      <w:r w:rsidRPr="00D27599">
        <w:rPr>
          <w:b/>
          <w:bCs/>
          <w:i/>
          <w:sz w:val="24"/>
          <w:szCs w:val="24"/>
        </w:rPr>
        <w:t>Храмцова Людмила Ивановна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Год рождения: </w:t>
      </w:r>
      <w:r w:rsidRPr="00D27599">
        <w:rPr>
          <w:b/>
          <w:bCs/>
          <w:i/>
          <w:sz w:val="24"/>
          <w:szCs w:val="24"/>
        </w:rPr>
        <w:t>05.02.1953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Образование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Должности за последние 5 лет: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Период:</w:t>
      </w:r>
      <w:r w:rsidRPr="00D27599">
        <w:rPr>
          <w:b/>
          <w:bCs/>
          <w:i/>
          <w:sz w:val="24"/>
          <w:szCs w:val="24"/>
        </w:rPr>
        <w:t>1993-по настоящее время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  Организация:  </w:t>
      </w:r>
      <w:r w:rsidRPr="00D27599">
        <w:rPr>
          <w:b/>
          <w:bCs/>
          <w:i/>
          <w:sz w:val="24"/>
          <w:szCs w:val="24"/>
        </w:rPr>
        <w:t>ОАО «Б-Истокское РТПС»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Cs/>
          <w:sz w:val="24"/>
          <w:szCs w:val="24"/>
        </w:rPr>
        <w:t xml:space="preserve">    Должность: </w:t>
      </w:r>
      <w:r w:rsidRPr="00D27599">
        <w:rPr>
          <w:b/>
          <w:bCs/>
          <w:i/>
          <w:sz w:val="24"/>
          <w:szCs w:val="24"/>
        </w:rPr>
        <w:t>Заместитель генерального директора</w:t>
      </w:r>
    </w:p>
    <w:p w:rsidR="004622B3" w:rsidRPr="00D27599" w:rsidRDefault="004622B3" w:rsidP="004622B3">
      <w:pPr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    Характер любых родственных связей с иными лицами, входящими в состав органов 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Доля в уставном капитале эмитента </w:t>
      </w:r>
      <w:r w:rsidRPr="00D27599">
        <w:rPr>
          <w:b/>
          <w:bCs/>
          <w:i/>
          <w:sz w:val="24"/>
          <w:szCs w:val="24"/>
        </w:rPr>
        <w:t>5,4%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 xml:space="preserve">    Доли в дочерних/зависимых обществах эмитента: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5.2.2.Исполнительный орган.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Единоличный исполнительный орган </w:t>
      </w:r>
    </w:p>
    <w:p w:rsidR="004622B3" w:rsidRPr="00D27599" w:rsidRDefault="004622B3" w:rsidP="004622B3">
      <w:pPr>
        <w:pStyle w:val="21"/>
        <w:rPr>
          <w:sz w:val="24"/>
          <w:szCs w:val="24"/>
        </w:rPr>
      </w:pPr>
      <w:r w:rsidRPr="00D27599">
        <w:rPr>
          <w:sz w:val="24"/>
          <w:szCs w:val="24"/>
        </w:rPr>
        <w:t xml:space="preserve">ФИО: </w:t>
      </w:r>
      <w:r w:rsidRPr="00D27599">
        <w:rPr>
          <w:b/>
          <w:bCs/>
          <w:i/>
          <w:sz w:val="24"/>
          <w:szCs w:val="24"/>
        </w:rPr>
        <w:t>Гладков Борис Федорович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Год рождения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22.01.1949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Образование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Должности за последние 5 лет: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Период: </w:t>
      </w:r>
      <w:r w:rsidRPr="00D27599">
        <w:rPr>
          <w:rStyle w:val="SUBST"/>
          <w:sz w:val="24"/>
          <w:szCs w:val="24"/>
        </w:rPr>
        <w:t xml:space="preserve"> </w:t>
      </w:r>
      <w:r w:rsidRPr="00D27599">
        <w:rPr>
          <w:rStyle w:val="SUBST"/>
          <w:iCs w:val="0"/>
          <w:sz w:val="24"/>
          <w:szCs w:val="24"/>
        </w:rPr>
        <w:t>1993-по настоящее время</w:t>
      </w:r>
      <w:r w:rsidRPr="00D27599">
        <w:rPr>
          <w:rStyle w:val="SUBST"/>
          <w:sz w:val="24"/>
          <w:szCs w:val="24"/>
        </w:rPr>
        <w:t xml:space="preserve">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bCs/>
          <w:i/>
          <w:sz w:val="24"/>
          <w:szCs w:val="24"/>
        </w:rPr>
        <w:t>ОАО «Б-Истокское РТПС»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Должность: </w:t>
      </w:r>
      <w:r w:rsidRPr="00D27599">
        <w:rPr>
          <w:b/>
          <w:bCs/>
          <w:i/>
          <w:sz w:val="24"/>
          <w:szCs w:val="24"/>
        </w:rPr>
        <w:t>Генеральный директор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Доля в уставном капитале эмитента</w:t>
      </w:r>
      <w:r w:rsidRPr="00D27599">
        <w:rPr>
          <w:b/>
          <w:bCs/>
          <w:sz w:val="24"/>
          <w:szCs w:val="24"/>
        </w:rPr>
        <w:t>:</w:t>
      </w:r>
      <w:r w:rsidRPr="00D27599">
        <w:rPr>
          <w:b/>
          <w:bCs/>
          <w:i/>
          <w:sz w:val="24"/>
          <w:szCs w:val="24"/>
        </w:rPr>
        <w:t xml:space="preserve">51 </w:t>
      </w:r>
      <w:r w:rsidRPr="00D27599">
        <w:rPr>
          <w:rStyle w:val="SUBST"/>
          <w:b w:val="0"/>
          <w:bCs w:val="0"/>
          <w:i w:val="0"/>
          <w:sz w:val="24"/>
          <w:szCs w:val="24"/>
        </w:rPr>
        <w:t>%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Доли в дочерних/зависимых обществах эмитента: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bCs/>
          <w:sz w:val="24"/>
          <w:szCs w:val="24"/>
        </w:rPr>
      </w:pPr>
      <w:r w:rsidRPr="00D27599">
        <w:rPr>
          <w:bCs/>
          <w:sz w:val="24"/>
          <w:szCs w:val="24"/>
        </w:rPr>
        <w:t>5.3.Сведения о размере вознаграждения, льгот или компенсации расходов по каждому органу управления эмитента.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/>
          <w:bCs/>
          <w:i/>
          <w:sz w:val="24"/>
          <w:szCs w:val="24"/>
        </w:rPr>
        <w:t>Вознаграждение членам Совета директоров 3т.руб. за квартал</w:t>
      </w:r>
    </w:p>
    <w:p w:rsidR="004622B3" w:rsidRPr="00D27599" w:rsidRDefault="004622B3" w:rsidP="004622B3">
      <w:pPr>
        <w:jc w:val="both"/>
        <w:rPr>
          <w:i/>
          <w:iCs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5.4.Сведения о структуре и компетенции органов контроля за финансово-хозяйственной деятельностью эмитента.</w:t>
      </w:r>
    </w:p>
    <w:p w:rsidR="004622B3" w:rsidRDefault="004622B3" w:rsidP="004622B3">
      <w:pPr>
        <w:jc w:val="both"/>
      </w:pPr>
      <w:r>
        <w:t>5.4.1.Структура.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77"/>
        <w:gridCol w:w="5210"/>
      </w:tblGrid>
      <w:tr w:rsidR="004622B3" w:rsidTr="006D0579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>Наименование органа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>Компетенция</w:t>
            </w:r>
          </w:p>
        </w:tc>
      </w:tr>
      <w:tr w:rsidR="004622B3" w:rsidTr="006D0579"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>Ревизионная комиссия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 w:rsidRPr="000E50CD">
              <w:rPr>
                <w:b/>
                <w:bCs/>
                <w:i/>
              </w:rPr>
              <w:t>Осуществляет функции внутреннего финансово-хозяйственного и правового конт</w:t>
            </w:r>
            <w:r>
              <w:rPr>
                <w:b/>
                <w:bCs/>
                <w:i/>
              </w:rPr>
              <w:t xml:space="preserve">роля за деятельностью общества, </w:t>
            </w:r>
            <w:r w:rsidRPr="000E50CD">
              <w:rPr>
                <w:b/>
                <w:bCs/>
                <w:i/>
              </w:rPr>
              <w:t>органов его управления, подразделений и служб, филиалов</w:t>
            </w:r>
            <w:r>
              <w:rPr>
                <w:b/>
                <w:bCs/>
                <w:i/>
              </w:rPr>
              <w:t>: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-проверяет финансовые документы Общества;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проверяет заключенные договоры от имени Общества, совершаемые сделки, расчеты с контрагентами;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-проводит анализ финансового положения общества, его платежеспособности, ликвидности активов, соотношения собственных и заемных средств;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-проверку своевременности и правильности платежей поставщикам продукции и услуг, платежей в бюджет, начислений и выплаты дивидендов и пр.;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-проверку правильности составления балансов, годового отчета, счета прибыли и убытков, отчетов для налоговой инспекции и статистических  органов  и органов государственного управления;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-проверку правомочности решений, принятых Советом директоров, генеральным директором, ликвидационной комиссией и их соответствия Уставу Общества и решениям общего собрания акционеров;</w:t>
            </w:r>
          </w:p>
          <w:p w:rsidR="004622B3" w:rsidRPr="000E50CD" w:rsidRDefault="004622B3" w:rsidP="006D0579">
            <w:pPr>
              <w:ind w:left="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-по результатам проверок представляет отчет Совету директоров.                                                                                                           </w:t>
            </w:r>
          </w:p>
        </w:tc>
      </w:tr>
    </w:tbl>
    <w:p w:rsidR="004622B3" w:rsidRDefault="004622B3" w:rsidP="004622B3">
      <w:pPr>
        <w:jc w:val="both"/>
      </w:pP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5.5.Информация о лицах, входящий в состав органов контроля за финансово-хозяйственной деятельностью эмитента.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Персональный состав органа контроля:</w:t>
      </w:r>
    </w:p>
    <w:p w:rsidR="004622B3" w:rsidRPr="00D27599" w:rsidRDefault="004622B3" w:rsidP="004622B3">
      <w:pPr>
        <w:pStyle w:val="21"/>
        <w:rPr>
          <w:sz w:val="24"/>
          <w:szCs w:val="24"/>
        </w:rPr>
      </w:pPr>
      <w:r w:rsidRPr="00D27599">
        <w:rPr>
          <w:sz w:val="24"/>
          <w:szCs w:val="24"/>
        </w:rPr>
        <w:t>ФИО:  1.</w:t>
      </w:r>
      <w:r w:rsidRPr="00D27599">
        <w:rPr>
          <w:b/>
          <w:bCs/>
          <w:i/>
          <w:sz w:val="24"/>
          <w:szCs w:val="24"/>
        </w:rPr>
        <w:t>Прожерина Ольга Анатольевна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Год рождения: </w:t>
      </w:r>
      <w:r w:rsidRPr="00D27599">
        <w:rPr>
          <w:b/>
          <w:bCs/>
          <w:i/>
          <w:sz w:val="24"/>
          <w:szCs w:val="24"/>
        </w:rPr>
        <w:t>1960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Образование: </w:t>
      </w:r>
      <w:r w:rsidRPr="00D27599">
        <w:rPr>
          <w:b/>
          <w:bCs/>
          <w:i/>
          <w:sz w:val="24"/>
          <w:szCs w:val="24"/>
        </w:rPr>
        <w:t>высшее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Должности за последние 5 лет: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Период: </w:t>
      </w:r>
      <w:r w:rsidRPr="00D27599">
        <w:rPr>
          <w:rStyle w:val="SUBST"/>
          <w:iCs w:val="0"/>
          <w:sz w:val="24"/>
          <w:szCs w:val="24"/>
        </w:rPr>
        <w:t>1993-по настоящее время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bCs/>
          <w:i/>
          <w:sz w:val="24"/>
          <w:szCs w:val="24"/>
        </w:rPr>
        <w:t>ОАО «Б – Истокское РТПС»</w:t>
      </w:r>
    </w:p>
    <w:p w:rsidR="004622B3" w:rsidRPr="00D27599" w:rsidRDefault="004622B3" w:rsidP="004622B3">
      <w:pPr>
        <w:rPr>
          <w:i/>
          <w:sz w:val="24"/>
          <w:szCs w:val="24"/>
        </w:rPr>
      </w:pPr>
      <w:r w:rsidRPr="00D27599">
        <w:rPr>
          <w:sz w:val="24"/>
          <w:szCs w:val="24"/>
        </w:rPr>
        <w:t>Должность</w:t>
      </w:r>
      <w:r w:rsidRPr="00D27599">
        <w:rPr>
          <w:i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зам.главного бухгалтера</w:t>
      </w:r>
      <w:r w:rsidRPr="00D27599">
        <w:rPr>
          <w:i/>
          <w:sz w:val="24"/>
          <w:szCs w:val="24"/>
        </w:rPr>
        <w:t xml:space="preserve">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i/>
          <w:sz w:val="24"/>
          <w:szCs w:val="24"/>
        </w:rPr>
        <w:t xml:space="preserve"> </w:t>
      </w:r>
      <w:r w:rsidRPr="00D27599">
        <w:rPr>
          <w:sz w:val="24"/>
          <w:szCs w:val="24"/>
        </w:rPr>
        <w:t xml:space="preserve">Характер любых родственных связей с иными лицами, входящими в состав органов </w:t>
      </w:r>
    </w:p>
    <w:p w:rsidR="004622B3" w:rsidRPr="00D27599" w:rsidRDefault="004622B3" w:rsidP="004622B3">
      <w:pPr>
        <w:ind w:left="0"/>
        <w:rPr>
          <w:sz w:val="24"/>
          <w:szCs w:val="24"/>
        </w:rPr>
      </w:pPr>
      <w:r w:rsidRPr="00D27599">
        <w:rPr>
          <w:sz w:val="24"/>
          <w:szCs w:val="24"/>
        </w:rPr>
        <w:t xml:space="preserve">   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  <w:r w:rsidRPr="00D27599">
        <w:rPr>
          <w:i/>
          <w:sz w:val="24"/>
          <w:szCs w:val="24"/>
        </w:rPr>
        <w:t xml:space="preserve">        </w:t>
      </w:r>
    </w:p>
    <w:p w:rsidR="004622B3" w:rsidRPr="00D27599" w:rsidRDefault="004622B3" w:rsidP="004622B3">
      <w:pPr>
        <w:rPr>
          <w:rStyle w:val="SUBST"/>
          <w:b w:val="0"/>
          <w:bCs w:val="0"/>
          <w:sz w:val="24"/>
          <w:szCs w:val="24"/>
        </w:rPr>
      </w:pPr>
      <w:r w:rsidRPr="00D27599">
        <w:rPr>
          <w:sz w:val="24"/>
          <w:szCs w:val="24"/>
        </w:rPr>
        <w:t>Доля в уставном капитале эмитента</w:t>
      </w:r>
      <w:r w:rsidRPr="00D27599">
        <w:rPr>
          <w:i/>
          <w:sz w:val="24"/>
          <w:szCs w:val="24"/>
        </w:rPr>
        <w:t>:</w:t>
      </w:r>
      <w:r w:rsidRPr="00D27599">
        <w:rPr>
          <w:b/>
          <w:bCs/>
          <w:i/>
          <w:sz w:val="24"/>
          <w:szCs w:val="24"/>
        </w:rPr>
        <w:t xml:space="preserve">0,3 </w:t>
      </w:r>
      <w:r w:rsidRPr="00D27599">
        <w:rPr>
          <w:rStyle w:val="SUBST"/>
          <w:b w:val="0"/>
          <w:bCs w:val="0"/>
          <w:i w:val="0"/>
          <w:sz w:val="24"/>
          <w:szCs w:val="24"/>
        </w:rPr>
        <w:t>%</w:t>
      </w:r>
    </w:p>
    <w:p w:rsidR="004622B3" w:rsidRPr="00D27599" w:rsidRDefault="004622B3" w:rsidP="004622B3">
      <w:pPr>
        <w:rPr>
          <w:rStyle w:val="SUBST"/>
          <w:i w:val="0"/>
          <w:iCs w:val="0"/>
          <w:sz w:val="24"/>
          <w:szCs w:val="24"/>
        </w:rPr>
      </w:pPr>
      <w:r w:rsidRPr="00D27599">
        <w:rPr>
          <w:rStyle w:val="SUBST"/>
          <w:b w:val="0"/>
          <w:bCs w:val="0"/>
          <w:i w:val="0"/>
          <w:iCs w:val="0"/>
          <w:sz w:val="24"/>
          <w:szCs w:val="24"/>
        </w:rPr>
        <w:t>Доли в дочерних/зависимых обществах эмитента :</w:t>
      </w:r>
      <w:r w:rsidRPr="00D27599">
        <w:rPr>
          <w:rStyle w:val="SUBST"/>
          <w:iCs w:val="0"/>
          <w:sz w:val="24"/>
          <w:szCs w:val="24"/>
        </w:rPr>
        <w:t>не имеет</w:t>
      </w:r>
    </w:p>
    <w:p w:rsidR="004622B3" w:rsidRPr="00D27599" w:rsidRDefault="004622B3" w:rsidP="004622B3">
      <w:pPr>
        <w:rPr>
          <w:b/>
          <w:bCs/>
          <w:sz w:val="24"/>
          <w:szCs w:val="24"/>
        </w:rPr>
      </w:pP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               2.</w:t>
      </w:r>
      <w:r w:rsidRPr="00D27599">
        <w:rPr>
          <w:b/>
          <w:bCs/>
          <w:i/>
          <w:sz w:val="24"/>
          <w:szCs w:val="24"/>
        </w:rPr>
        <w:t>Шашмурина Ирина Николаевна</w:t>
      </w:r>
      <w:r w:rsidRPr="00D27599">
        <w:rPr>
          <w:sz w:val="24"/>
          <w:szCs w:val="24"/>
        </w:rPr>
        <w:t xml:space="preserve">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Год рождения </w:t>
      </w:r>
      <w:r w:rsidRPr="00D27599">
        <w:rPr>
          <w:b/>
          <w:bCs/>
          <w:i/>
          <w:sz w:val="24"/>
          <w:szCs w:val="24"/>
        </w:rPr>
        <w:t>1972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Образование </w:t>
      </w:r>
      <w:r w:rsidRPr="00D27599">
        <w:rPr>
          <w:b/>
          <w:bCs/>
          <w:i/>
          <w:sz w:val="24"/>
          <w:szCs w:val="24"/>
        </w:rPr>
        <w:t>среднетехническое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Должности за последние </w:t>
      </w:r>
      <w:r w:rsidRPr="00D27599">
        <w:rPr>
          <w:b/>
          <w:bCs/>
          <w:sz w:val="24"/>
          <w:szCs w:val="24"/>
        </w:rPr>
        <w:t>5лет:</w:t>
      </w:r>
      <w:r w:rsidRPr="00D27599">
        <w:rPr>
          <w:sz w:val="24"/>
          <w:szCs w:val="24"/>
        </w:rPr>
        <w:t xml:space="preserve">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Период: </w:t>
      </w:r>
      <w:r w:rsidRPr="00D27599">
        <w:rPr>
          <w:b/>
          <w:bCs/>
          <w:i/>
          <w:sz w:val="24"/>
          <w:szCs w:val="24"/>
        </w:rPr>
        <w:t>1993-по настоящее время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i/>
          <w:sz w:val="24"/>
          <w:szCs w:val="24"/>
        </w:rPr>
        <w:t>ОАО « Б – Истоксое РТПС»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>Должность: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бухгалтер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Характер любых родственных связей с иными лицами, входящими в состав органов </w:t>
      </w:r>
    </w:p>
    <w:p w:rsidR="004622B3" w:rsidRPr="00D27599" w:rsidRDefault="004622B3" w:rsidP="004622B3">
      <w:pPr>
        <w:ind w:left="0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lastRenderedPageBreak/>
        <w:t xml:space="preserve">   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  <w:r w:rsidRPr="00D27599">
        <w:rPr>
          <w:i/>
          <w:sz w:val="24"/>
          <w:szCs w:val="24"/>
        </w:rPr>
        <w:t xml:space="preserve">    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>Доля в уставном капитале эмитента: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>Доли в дочерних/зависимых обществах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i/>
          <w:sz w:val="24"/>
          <w:szCs w:val="24"/>
        </w:rPr>
      </w:pPr>
      <w:r w:rsidRPr="00D27599">
        <w:rPr>
          <w:i/>
          <w:sz w:val="24"/>
          <w:szCs w:val="24"/>
        </w:rPr>
        <w:t xml:space="preserve">               3. </w:t>
      </w:r>
      <w:r w:rsidRPr="00D27599">
        <w:rPr>
          <w:b/>
          <w:bCs/>
          <w:i/>
          <w:sz w:val="24"/>
          <w:szCs w:val="24"/>
        </w:rPr>
        <w:t>Сучек Светлана Васильевна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Год рождения </w:t>
      </w:r>
      <w:r w:rsidRPr="00D27599">
        <w:rPr>
          <w:b/>
          <w:bCs/>
          <w:i/>
          <w:sz w:val="24"/>
          <w:szCs w:val="24"/>
        </w:rPr>
        <w:t>1958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Образование 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b/>
          <w:bCs/>
          <w:i/>
          <w:sz w:val="24"/>
          <w:szCs w:val="24"/>
        </w:rPr>
        <w:t>среднетехническое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Должности за последние 5лет: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>Период:</w:t>
      </w:r>
      <w:r w:rsidRPr="00D27599">
        <w:rPr>
          <w:b/>
          <w:bCs/>
          <w:i/>
          <w:sz w:val="24"/>
          <w:szCs w:val="24"/>
        </w:rPr>
        <w:t>2004-по настоящее время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  <w:r w:rsidRPr="00D27599">
        <w:rPr>
          <w:sz w:val="24"/>
          <w:szCs w:val="24"/>
        </w:rPr>
        <w:t xml:space="preserve">Организация: </w:t>
      </w:r>
      <w:r w:rsidRPr="00D27599">
        <w:rPr>
          <w:b/>
          <w:bCs/>
          <w:i/>
          <w:sz w:val="24"/>
          <w:szCs w:val="24"/>
        </w:rPr>
        <w:t>ОАО «Б-Истокское РТПС</w:t>
      </w:r>
      <w:r w:rsidRPr="00D27599">
        <w:rPr>
          <w:i/>
          <w:sz w:val="24"/>
          <w:szCs w:val="24"/>
        </w:rPr>
        <w:t>»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Должность: </w:t>
      </w:r>
      <w:r w:rsidRPr="00D27599">
        <w:rPr>
          <w:b/>
          <w:bCs/>
          <w:i/>
          <w:sz w:val="24"/>
          <w:szCs w:val="24"/>
        </w:rPr>
        <w:t>бухгалтер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Характер любых родственных связей с иными лицами, входящими в состав органов </w:t>
      </w:r>
    </w:p>
    <w:p w:rsidR="004622B3" w:rsidRPr="00D27599" w:rsidRDefault="004622B3" w:rsidP="004622B3">
      <w:pPr>
        <w:ind w:left="0"/>
        <w:rPr>
          <w:sz w:val="24"/>
          <w:szCs w:val="24"/>
        </w:rPr>
      </w:pPr>
      <w:r w:rsidRPr="00D27599">
        <w:rPr>
          <w:sz w:val="24"/>
          <w:szCs w:val="24"/>
        </w:rPr>
        <w:t xml:space="preserve">    управления эмитента:</w:t>
      </w:r>
      <w:r w:rsidRPr="00D27599">
        <w:rPr>
          <w:i/>
          <w:sz w:val="24"/>
          <w:szCs w:val="24"/>
        </w:rPr>
        <w:t xml:space="preserve"> </w:t>
      </w:r>
      <w:r w:rsidRPr="00D27599">
        <w:rPr>
          <w:b/>
          <w:i/>
          <w:sz w:val="24"/>
          <w:szCs w:val="24"/>
        </w:rPr>
        <w:t>отсутствуют</w:t>
      </w:r>
      <w:r w:rsidRPr="00D27599">
        <w:rPr>
          <w:i/>
          <w:sz w:val="24"/>
          <w:szCs w:val="24"/>
        </w:rPr>
        <w:t xml:space="preserve">  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>Доля в уставном капитале эмитента</w:t>
      </w:r>
      <w:r w:rsidRPr="00D27599">
        <w:rPr>
          <w:b/>
          <w:bCs/>
          <w:sz w:val="24"/>
          <w:szCs w:val="24"/>
        </w:rPr>
        <w:t xml:space="preserve">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 xml:space="preserve">Доли в дочерних/зависимых обществах: </w:t>
      </w:r>
      <w:r w:rsidRPr="00D27599">
        <w:rPr>
          <w:b/>
          <w:bCs/>
          <w:i/>
          <w:sz w:val="24"/>
          <w:szCs w:val="24"/>
        </w:rPr>
        <w:t>не имеет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5.6.Сведения о размере вознаграждения, льгот, компенсации расходов по органу контроля за финансово- хозяйственной деятельностью.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  </w:t>
      </w:r>
      <w:r w:rsidRPr="00D27599">
        <w:rPr>
          <w:b/>
          <w:bCs/>
          <w:i/>
          <w:sz w:val="24"/>
          <w:szCs w:val="24"/>
        </w:rPr>
        <w:t xml:space="preserve">За 1 кв.2008года выплачено 1,5т.р. 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    5.7.Данные о численности и обобщенные данные об образовании и о составе сотрудников (работников) эмитента, а также об изменении численности сотрудников (работников) эмитента.</w:t>
      </w:r>
    </w:p>
    <w:p w:rsidR="004622B3" w:rsidRPr="00B46FF9" w:rsidRDefault="00061CE9" w:rsidP="004622B3">
      <w:pPr>
        <w:jc w:val="both"/>
        <w:rPr>
          <w:b/>
          <w:bCs/>
          <w:i/>
          <w:sz w:val="24"/>
          <w:szCs w:val="24"/>
        </w:rPr>
      </w:pPr>
      <w:r>
        <w:rPr>
          <w:b/>
          <w:bCs/>
        </w:rPr>
        <w:t xml:space="preserve">           </w:t>
      </w:r>
      <w:r w:rsidRPr="00B46FF9">
        <w:rPr>
          <w:b/>
          <w:bCs/>
          <w:i/>
          <w:sz w:val="24"/>
          <w:szCs w:val="24"/>
        </w:rPr>
        <w:t xml:space="preserve"> </w:t>
      </w:r>
      <w:r w:rsidR="00B46FF9" w:rsidRPr="00B46FF9">
        <w:rPr>
          <w:b/>
          <w:bCs/>
          <w:i/>
          <w:sz w:val="24"/>
          <w:szCs w:val="24"/>
        </w:rPr>
        <w:t>За четвёртый квартал информация не указывается</w:t>
      </w:r>
    </w:p>
    <w:p w:rsidR="004622B3" w:rsidRDefault="004622B3" w:rsidP="004622B3">
      <w:pPr>
        <w:jc w:val="both"/>
      </w:pP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6.Сведения об участниках (акционерах) эмитента и о совершенных эмитентом сделках, в совершении которых имелась заинтересованность.</w:t>
      </w:r>
    </w:p>
    <w:p w:rsidR="004622B3" w:rsidRPr="00D27599" w:rsidRDefault="004622B3" w:rsidP="004622B3">
      <w:pPr>
        <w:jc w:val="center"/>
        <w:rPr>
          <w:b/>
          <w:bCs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6.1.Сведения об общем количестве акционеров (участников) эмитента.</w:t>
      </w:r>
    </w:p>
    <w:p w:rsidR="004622B3" w:rsidRPr="00D27599" w:rsidRDefault="004622B3" w:rsidP="004622B3">
      <w:pPr>
        <w:rPr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Общее количество акционеров (участников) на 01.07.2008г.:</w:t>
      </w:r>
      <w:r w:rsidRPr="00D27599">
        <w:rPr>
          <w:b/>
          <w:bCs/>
          <w:i/>
          <w:sz w:val="24"/>
          <w:szCs w:val="24"/>
        </w:rPr>
        <w:t xml:space="preserve"> 78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6.2.Сведения об участниках эмитента, владеющих не менее чем 5 процентами его уставного капитала или не менее чем 5 процентами его обыкновенных акций, а также сведения об участниках таких лиц, владеющих не менее чем 20процентами уставного капитала или не менее чем 20 процентами их обыкновенных акций.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Акционеры (участники), владеющие не менее чем 5 процентами уставного капитала эмитента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sz w:val="24"/>
          <w:szCs w:val="24"/>
        </w:rPr>
        <w:t>или не менее чем 5 процентами его обыкновенных акций на 01.07.2008г.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1.Наименование: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 </w:t>
      </w:r>
      <w:r w:rsidRPr="00D27599">
        <w:rPr>
          <w:b/>
          <w:bCs/>
          <w:i/>
          <w:sz w:val="24"/>
          <w:szCs w:val="24"/>
        </w:rPr>
        <w:t>Митрофанов Михаил Николаевич – 14,1%ИНН 666301066547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b/>
          <w:bCs/>
          <w:i/>
          <w:sz w:val="24"/>
          <w:szCs w:val="24"/>
        </w:rPr>
        <w:t xml:space="preserve">   Ковалевский Ростислав Александрович – 7,3%  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sz w:val="24"/>
          <w:szCs w:val="24"/>
        </w:rPr>
        <w:t xml:space="preserve">   </w:t>
      </w:r>
      <w:r w:rsidRPr="00D27599">
        <w:rPr>
          <w:b/>
          <w:bCs/>
          <w:i/>
          <w:sz w:val="24"/>
          <w:szCs w:val="24"/>
        </w:rPr>
        <w:t>Пыжьянова Татьяна Васильевна – 5,7%  ИНН 665200685588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</w:t>
      </w:r>
      <w:r w:rsidRPr="00D27599">
        <w:rPr>
          <w:b/>
          <w:bCs/>
          <w:i/>
          <w:sz w:val="24"/>
          <w:szCs w:val="24"/>
        </w:rPr>
        <w:t>Храмцова Людмила Ивановна  - 5,4% ИНН 665200686856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Акционеры (участники), владеющие не менее чем 20 процентами уставного капитала</w:t>
      </w:r>
      <w:r w:rsidRPr="00D27599">
        <w:rPr>
          <w:b/>
          <w:bCs/>
          <w:sz w:val="24"/>
          <w:szCs w:val="24"/>
        </w:rPr>
        <w:t xml:space="preserve"> </w:t>
      </w:r>
      <w:r w:rsidRPr="00D27599">
        <w:rPr>
          <w:sz w:val="24"/>
          <w:szCs w:val="24"/>
        </w:rPr>
        <w:lastRenderedPageBreak/>
        <w:t>или не менее чем 20 процентами обыкновенных акций акционера (участника) эмитента: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2.Наименование: 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 </w:t>
      </w:r>
      <w:r w:rsidRPr="00D27599">
        <w:rPr>
          <w:b/>
          <w:bCs/>
          <w:i/>
          <w:sz w:val="24"/>
          <w:szCs w:val="24"/>
        </w:rPr>
        <w:t xml:space="preserve">Гладков Борис Федорович – 51,0%  ИНН 665200685725 </w:t>
      </w:r>
    </w:p>
    <w:p w:rsidR="004622B3" w:rsidRPr="00D27599" w:rsidRDefault="004622B3" w:rsidP="004622B3">
      <w:pPr>
        <w:jc w:val="both"/>
        <w:rPr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6.3.Сведения о доле государство или муниципального образования в уставном капитале эмитента, наличии специального права («золотой акции»).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Доля уставного капитала эмитента, находящаяся в государственной (федеральной, субъектов РФ), муниципальной собственности: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b/>
          <w:bCs/>
          <w:i/>
          <w:sz w:val="24"/>
          <w:szCs w:val="24"/>
        </w:rPr>
        <w:t>Такой доли нет</w:t>
      </w:r>
    </w:p>
    <w:p w:rsidR="004622B3" w:rsidRPr="00D27599" w:rsidRDefault="004622B3" w:rsidP="004622B3">
      <w:pPr>
        <w:rPr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Наличие специального права на участие Российской Федерации, субъектов Российской Федерации, муниципальных образований в управлении эмитентом (''золотой акции''):</w:t>
      </w:r>
    </w:p>
    <w:p w:rsidR="004622B3" w:rsidRPr="00D27599" w:rsidRDefault="004622B3" w:rsidP="004622B3">
      <w:pPr>
        <w:rPr>
          <w:b/>
          <w:bCs/>
          <w:i/>
          <w:sz w:val="24"/>
          <w:szCs w:val="24"/>
        </w:rPr>
      </w:pPr>
      <w:r w:rsidRPr="00D27599">
        <w:rPr>
          <w:b/>
          <w:bCs/>
          <w:i/>
          <w:sz w:val="24"/>
          <w:szCs w:val="24"/>
        </w:rPr>
        <w:t>Не предусмотрено</w:t>
      </w:r>
    </w:p>
    <w:p w:rsidR="004622B3" w:rsidRPr="00D27599" w:rsidRDefault="004622B3" w:rsidP="004622B3">
      <w:pPr>
        <w:rPr>
          <w:b/>
          <w:bCs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6.4.Сведения об ограничениях на участие в уставном (складочном) капитале (паевом фонде) эмитента.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 xml:space="preserve">       </w:t>
      </w:r>
      <w:r w:rsidRPr="00D27599">
        <w:rPr>
          <w:b/>
          <w:bCs/>
          <w:i/>
          <w:sz w:val="24"/>
          <w:szCs w:val="24"/>
        </w:rPr>
        <w:t>Ограничения не определены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6.5.Сведения об изменениях в составе и размере участия акционеров (участников) эмитента, владеющих не менее чем 5 процентами его уставного капитала или не менее чем 5 процентами его обыкновенных акций.</w:t>
      </w:r>
    </w:p>
    <w:p w:rsidR="004622B3" w:rsidRDefault="004622B3" w:rsidP="004622B3">
      <w:pPr>
        <w:jc w:val="both"/>
        <w:rPr>
          <w:b/>
          <w:bCs/>
        </w:rPr>
      </w:pP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1"/>
        <w:gridCol w:w="496"/>
        <w:gridCol w:w="1281"/>
        <w:gridCol w:w="496"/>
        <w:gridCol w:w="1281"/>
        <w:gridCol w:w="496"/>
        <w:gridCol w:w="1281"/>
        <w:gridCol w:w="496"/>
        <w:gridCol w:w="1281"/>
        <w:gridCol w:w="496"/>
      </w:tblGrid>
      <w:tr w:rsidR="004622B3" w:rsidTr="006D0579">
        <w:trPr>
          <w:cantSplit/>
          <w:trHeight w:val="786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 xml:space="preserve">2003, </w:t>
            </w:r>
            <w:r>
              <w:rPr>
                <w:sz w:val="16"/>
                <w:szCs w:val="16"/>
              </w:rPr>
              <w:t>дата составления списка 11.05.2004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 xml:space="preserve">2004, </w:t>
            </w:r>
            <w:r>
              <w:rPr>
                <w:sz w:val="16"/>
                <w:szCs w:val="16"/>
              </w:rPr>
              <w:t>дата составления списка 22.04.2005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 xml:space="preserve">2005, </w:t>
            </w:r>
            <w:r>
              <w:rPr>
                <w:sz w:val="16"/>
                <w:szCs w:val="16"/>
              </w:rPr>
              <w:t>дата составления списка 24.04.2006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 xml:space="preserve">2006, </w:t>
            </w:r>
            <w:r>
              <w:rPr>
                <w:sz w:val="16"/>
                <w:szCs w:val="16"/>
              </w:rPr>
              <w:t>дата составления списка 27.04.2007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</w:pPr>
            <w:r>
              <w:t xml:space="preserve">2007, </w:t>
            </w:r>
            <w:r>
              <w:rPr>
                <w:sz w:val="16"/>
                <w:szCs w:val="16"/>
              </w:rPr>
              <w:t>дата составления списка 23.04.2008</w:t>
            </w:r>
          </w:p>
        </w:tc>
      </w:tr>
      <w:tr w:rsidR="004622B3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pStyle w:val="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</w:tr>
      <w:tr w:rsidR="004622B3" w:rsidRPr="009F792B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Митрофанов Михаил Николаевич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19,9</w:t>
            </w:r>
          </w:p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Митрофанов Михаил Николаевич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19,9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Митрофанов Михаил Николаевич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19,9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Митрофанов Михаил Николаевич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14,1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Митрофанов Михаил Николаевич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14,1</w:t>
            </w:r>
          </w:p>
        </w:tc>
      </w:tr>
      <w:tr w:rsidR="004622B3" w:rsidRPr="009F792B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Гладков Борис Федорович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40,1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Гладков Борис Федорович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41,1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Гладков Борис Федорович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41,1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Гладков Борис Федорович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51,0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Гладков Борис Федорович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51,0</w:t>
            </w:r>
          </w:p>
        </w:tc>
      </w:tr>
      <w:tr w:rsidR="004622B3" w:rsidRPr="009F792B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Пыжьянова</w:t>
            </w:r>
            <w:r w:rsidRPr="009F792B">
              <w:rPr>
                <w:b/>
                <w:bCs/>
                <w:i/>
                <w:sz w:val="16"/>
                <w:szCs w:val="16"/>
              </w:rPr>
              <w:t xml:space="preserve"> Татьяна Васильевна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Пыжьянова Татьяна Васильевна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Пыжьянова Татьяна Васильевна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Пыжьянова Татьяна Васильевна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Пыжьянова Татьяна Васильевна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5,7</w:t>
            </w:r>
          </w:p>
        </w:tc>
      </w:tr>
      <w:tr w:rsidR="004622B3" w:rsidRPr="009F792B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Храмцова Людмила Ивановна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Храмцова Людмила Ивановна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Храмцова Людмила Ивановна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Храмцова Людмила Ивановна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Храмцова Людмила Ивановна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5,4</w:t>
            </w:r>
          </w:p>
        </w:tc>
      </w:tr>
      <w:tr w:rsidR="004622B3" w:rsidRPr="009F792B" w:rsidTr="006D0579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Ковалевский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 xml:space="preserve">Ростислав </w:t>
            </w:r>
          </w:p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Александрович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7,3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Ковалевский</w:t>
            </w:r>
          </w:p>
          <w:p w:rsidR="004622B3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 xml:space="preserve">Ростислав </w:t>
            </w:r>
          </w:p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Александрович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7,3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Ковалевский Ростислав Александрович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7,3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Ковалевский Ростислав Александрович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7,3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Ковалевский Ростислав Александрович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9F792B" w:rsidRDefault="004622B3" w:rsidP="006D0579">
            <w:pPr>
              <w:ind w:left="0"/>
              <w:jc w:val="both"/>
              <w:rPr>
                <w:b/>
                <w:bCs/>
                <w:i/>
                <w:sz w:val="16"/>
                <w:szCs w:val="16"/>
              </w:rPr>
            </w:pPr>
            <w:r w:rsidRPr="009F792B">
              <w:rPr>
                <w:b/>
                <w:bCs/>
                <w:i/>
                <w:sz w:val="16"/>
                <w:szCs w:val="16"/>
              </w:rPr>
              <w:t>7,3</w:t>
            </w:r>
          </w:p>
        </w:tc>
      </w:tr>
    </w:tbl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6.6.Сведения о совершенных эмитентом сделках, в совершении которых имелась заинтересованность.</w:t>
      </w:r>
    </w:p>
    <w:p w:rsidR="004622B3" w:rsidRPr="00D27599" w:rsidRDefault="004622B3" w:rsidP="004622B3">
      <w:pPr>
        <w:jc w:val="both"/>
        <w:rPr>
          <w:b/>
          <w:bCs/>
          <w:i/>
          <w:sz w:val="24"/>
          <w:szCs w:val="24"/>
        </w:rPr>
      </w:pPr>
      <w:r w:rsidRPr="00D27599">
        <w:rPr>
          <w:b/>
          <w:bCs/>
          <w:i/>
          <w:sz w:val="24"/>
          <w:szCs w:val="24"/>
        </w:rPr>
        <w:t>Сделки не имели места</w:t>
      </w:r>
    </w:p>
    <w:p w:rsidR="004622B3" w:rsidRDefault="004622B3" w:rsidP="004622B3">
      <w:pPr>
        <w:tabs>
          <w:tab w:val="left" w:pos="567"/>
        </w:tabs>
        <w:jc w:val="both"/>
        <w:rPr>
          <w:b/>
          <w:bCs/>
        </w:rPr>
      </w:pPr>
    </w:p>
    <w:p w:rsidR="004622B3" w:rsidRPr="00D27599" w:rsidRDefault="004622B3" w:rsidP="004622B3">
      <w:pPr>
        <w:tabs>
          <w:tab w:val="left" w:pos="567"/>
        </w:tabs>
        <w:jc w:val="both"/>
        <w:rPr>
          <w:b/>
          <w:sz w:val="24"/>
          <w:szCs w:val="24"/>
        </w:rPr>
      </w:pPr>
      <w:r w:rsidRPr="00D27599">
        <w:rPr>
          <w:b/>
          <w:bCs/>
          <w:sz w:val="24"/>
          <w:szCs w:val="24"/>
        </w:rPr>
        <w:t>6.7.Сведения о размере дебиторской задолженности.</w:t>
      </w:r>
    </w:p>
    <w:p w:rsidR="004622B3" w:rsidRDefault="004622B3" w:rsidP="00B46FF9">
      <w:pPr>
        <w:ind w:left="0"/>
        <w:jc w:val="both"/>
        <w:rPr>
          <w:b/>
        </w:rPr>
      </w:pPr>
      <w:r>
        <w:rPr>
          <w:b/>
        </w:rPr>
        <w:t xml:space="preserve"> </w:t>
      </w:r>
      <w:r w:rsidR="00B46FF9">
        <w:rPr>
          <w:b/>
        </w:rPr>
        <w:t xml:space="preserve">          </w:t>
      </w:r>
      <w:r w:rsidR="00B46FF9">
        <w:rPr>
          <w:b/>
          <w:i/>
          <w:sz w:val="24"/>
          <w:szCs w:val="24"/>
        </w:rPr>
        <w:t>За четвёртый квартал информация не раскрывается.</w:t>
      </w:r>
      <w:r w:rsidR="00B46FF9">
        <w:rPr>
          <w:b/>
        </w:rPr>
        <w:t xml:space="preserve"> </w:t>
      </w:r>
    </w:p>
    <w:p w:rsidR="004622B3" w:rsidRPr="00D27599" w:rsidRDefault="004622B3" w:rsidP="004622B3">
      <w:pPr>
        <w:tabs>
          <w:tab w:val="left" w:pos="567"/>
        </w:tabs>
        <w:jc w:val="both"/>
        <w:rPr>
          <w:sz w:val="24"/>
          <w:szCs w:val="24"/>
        </w:rPr>
      </w:pPr>
    </w:p>
    <w:p w:rsidR="004622B3" w:rsidRDefault="004622B3" w:rsidP="004622B3">
      <w:pPr>
        <w:tabs>
          <w:tab w:val="left" w:pos="567"/>
        </w:tabs>
        <w:jc w:val="center"/>
      </w:pPr>
      <w:r w:rsidRPr="00D27599">
        <w:rPr>
          <w:b/>
          <w:bCs/>
          <w:sz w:val="24"/>
          <w:szCs w:val="24"/>
        </w:rPr>
        <w:t>7.Бухгалтерская отчетность эмитента и иная финансовая информация</w:t>
      </w:r>
      <w:r>
        <w:rPr>
          <w:b/>
          <w:bCs/>
          <w:sz w:val="24"/>
          <w:szCs w:val="24"/>
        </w:rPr>
        <w:t>.</w:t>
      </w:r>
      <w:r>
        <w:t xml:space="preserve">                   </w:t>
      </w:r>
    </w:p>
    <w:p w:rsidR="004622B3" w:rsidRDefault="004622B3" w:rsidP="004622B3">
      <w:pPr>
        <w:pStyle w:val="ConsNonformat"/>
      </w:pPr>
    </w:p>
    <w:p w:rsidR="00B46FF9" w:rsidRDefault="00B46FF9" w:rsidP="00B46FF9">
      <w:pPr>
        <w:ind w:left="0"/>
        <w:jc w:val="both"/>
        <w:rPr>
          <w:b/>
        </w:rPr>
      </w:pPr>
      <w:r>
        <w:rPr>
          <w:sz w:val="24"/>
          <w:szCs w:val="24"/>
        </w:rPr>
        <w:t xml:space="preserve">      </w:t>
      </w:r>
      <w:r>
        <w:rPr>
          <w:b/>
        </w:rPr>
        <w:t xml:space="preserve">           </w:t>
      </w:r>
      <w:r>
        <w:rPr>
          <w:b/>
          <w:i/>
          <w:sz w:val="24"/>
          <w:szCs w:val="24"/>
        </w:rPr>
        <w:t>За четвёртый квартал информация не раскрывается.</w:t>
      </w:r>
      <w:r>
        <w:rPr>
          <w:b/>
        </w:rPr>
        <w:t xml:space="preserve"> </w:t>
      </w:r>
    </w:p>
    <w:p w:rsidR="004622B3" w:rsidRPr="00D27599" w:rsidRDefault="004622B3" w:rsidP="004622B3">
      <w:pPr>
        <w:pStyle w:val="ConsNonformat"/>
        <w:rPr>
          <w:sz w:val="24"/>
          <w:szCs w:val="24"/>
        </w:rPr>
      </w:pPr>
    </w:p>
    <w:p w:rsidR="004622B3" w:rsidRPr="00D27599" w:rsidRDefault="004622B3" w:rsidP="004622B3">
      <w:pPr>
        <w:rPr>
          <w:b/>
          <w:sz w:val="24"/>
          <w:szCs w:val="24"/>
        </w:rPr>
      </w:pPr>
      <w:r w:rsidRPr="00D27599">
        <w:rPr>
          <w:b/>
          <w:sz w:val="24"/>
          <w:szCs w:val="24"/>
        </w:rPr>
        <w:t>7.4 Сведения об учетной политике эмитента.</w:t>
      </w:r>
    </w:p>
    <w:p w:rsidR="004622B3" w:rsidRPr="00961C2D" w:rsidRDefault="004622B3" w:rsidP="004622B3">
      <w:pPr>
        <w:jc w:val="both"/>
        <w:rPr>
          <w:i/>
          <w:sz w:val="24"/>
          <w:szCs w:val="24"/>
        </w:rPr>
      </w:pPr>
      <w:r w:rsidRPr="003271ED">
        <w:rPr>
          <w:b/>
          <w:sz w:val="24"/>
          <w:szCs w:val="24"/>
        </w:rPr>
        <w:t xml:space="preserve"> </w:t>
      </w:r>
      <w:r w:rsidRPr="00961C2D">
        <w:rPr>
          <w:sz w:val="24"/>
          <w:szCs w:val="24"/>
        </w:rPr>
        <w:t>1</w:t>
      </w:r>
      <w:r w:rsidRPr="00961C2D">
        <w:rPr>
          <w:i/>
          <w:sz w:val="24"/>
          <w:szCs w:val="24"/>
        </w:rPr>
        <w:t>.Порядок ведения учета на предприятии: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 xml:space="preserve"> 1.1.Бухгалтерский и налоговый учет ведется бухгалтерией с использованием автоматизированной бухгалтерской программы БЭСТ и компьютерной техники.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 xml:space="preserve"> 1.2.Используется рабочий план счетов, разработанный на основе Типового плана счетов, утвержденного приказом Минфина РФ от31.10.2000г.№94Н.</w:t>
      </w:r>
    </w:p>
    <w:p w:rsidR="004622B3" w:rsidRPr="00961C2D" w:rsidRDefault="004622B3" w:rsidP="004622B3">
      <w:pPr>
        <w:jc w:val="both"/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 xml:space="preserve"> 2.Учетные документы и регистры.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 xml:space="preserve"> 2.1.Хозяйственные операции в бухгалтерском учете оформляются типовыми первичными документами, которые утверждены законодательно, а также формами, предусмотренными бухгалтерской программой( аналитические и синтетические регистры).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 xml:space="preserve"> 2.2.Налоговый учет ведется в бухгалтерских регистрах и регистрах программы БЭСТ 5.3.3.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>2.3.Все учетные документы хранятся на предприятии в электронной форме в течение 4 лет.</w:t>
      </w:r>
    </w:p>
    <w:p w:rsidR="004622B3" w:rsidRPr="00961C2D" w:rsidRDefault="004622B3" w:rsidP="004622B3">
      <w:pPr>
        <w:jc w:val="both"/>
        <w:rPr>
          <w:i/>
          <w:sz w:val="24"/>
          <w:szCs w:val="24"/>
        </w:rPr>
      </w:pPr>
      <w:r w:rsidRPr="00961C2D">
        <w:rPr>
          <w:i/>
        </w:rPr>
        <w:t xml:space="preserve"> </w:t>
      </w:r>
      <w:r w:rsidRPr="00961C2D">
        <w:rPr>
          <w:i/>
          <w:sz w:val="24"/>
          <w:szCs w:val="24"/>
        </w:rPr>
        <w:t>3.Порядок проведения инвентаризаций.</w:t>
      </w:r>
    </w:p>
    <w:p w:rsidR="004622B3" w:rsidRPr="00961C2D" w:rsidRDefault="004622B3" w:rsidP="004622B3">
      <w:pPr>
        <w:jc w:val="both"/>
        <w:rPr>
          <w:i/>
        </w:rPr>
      </w:pPr>
      <w:r w:rsidRPr="00961C2D">
        <w:rPr>
          <w:i/>
        </w:rPr>
        <w:t xml:space="preserve"> 3.1.Инвентаризация материалов, товарных запасов и расчетов проводится ежегодно в 4 квартале на начало месяца, а также в случаях предусмотренных законодательством, основных средств – один раз в три года.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  <w:sz w:val="24"/>
          <w:szCs w:val="24"/>
        </w:rPr>
        <w:t>4.Методы учета доходов и расходов</w:t>
      </w:r>
      <w:r w:rsidRPr="00961C2D">
        <w:rPr>
          <w:i/>
        </w:rPr>
        <w:t>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4.1. В налоговом учете доходы и расходы учитываются методом начисления.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5. Уровень существенности.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5.1. Уровень существенности в учете равен пяти процентам.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6. Учет основных средств.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6.1. Амортизация основных средств в бухгалтерском и налоговом учете начисляется линейным методом.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6.2. Основные средства, стоимость которых не превышает 10тыс.руб. списываются на расходы единовременно после ввода в эксплуатацию.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7. Учет нематериальных активов.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7.1. Нематериальные активы в бухгалтерском и налоговом учете амортизируются линейным методом.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8. Списание материально производственных запасов.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8.1. Фактическая стоимость приобретенных материалов в бухгалтерском учете отражается на счете 10-«материалы» с использованием субсчетов. В бухгалтерском и налоговом учете материально производственные запасы списываются по учетной стоимости вместе с транспортно-заготовительными расходами согласно расчету.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9. Учет расходов будущих периодов.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9.1. Расходы будущих периодов списываются в  бухгалтерском учете равномерно в течение периода, к которому относятся.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10. Прямые и косвенные расходы.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 xml:space="preserve">10.1.К прямым расходам в бухгалтерском и налоговом учете относятся:  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 xml:space="preserve"> - в СТО и СЗЦ – стоимость материалов, которые используются в производстве товаров и предоставлении услуг. В автотранспорте – стоимость запасных частей иГСМ.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- заработная плата рабочих с начислениями налогов и отчислениями в резерв предстоящих расходов.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- амортизация здания, где расположен участок, амортизация оборудования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10.2. Прямые расходы распределяются в налоговом учете на остатки нереализованной продукции на складе пропорционально доли таких затрат в учетной себестоимости согласно расчету. Расходы, связанные с покупкой товаров (транспортные) включаются в первоначальную стоимость товара при наличии счета-фактуры поставщика, остальные расходы по доставке списываются по расчету.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Общехозяйственные расходы в бухгалтерском учете учитываются на счет 26 и списываются пропорционально доле выручки по подразделениям в общей сумме доходов.</w:t>
      </w:r>
    </w:p>
    <w:p w:rsidR="004622B3" w:rsidRPr="00961C2D" w:rsidRDefault="004622B3" w:rsidP="004622B3">
      <w:pPr>
        <w:rPr>
          <w:i/>
          <w:sz w:val="16"/>
          <w:szCs w:val="16"/>
        </w:rPr>
      </w:pPr>
      <w:r w:rsidRPr="00961C2D">
        <w:rPr>
          <w:i/>
        </w:rPr>
        <w:lastRenderedPageBreak/>
        <w:t>Учитывая особенности налогообложения по ЕНВД и общей системы расчета расходов применяется формула: Р</w:t>
      </w:r>
      <w:r w:rsidRPr="00961C2D">
        <w:rPr>
          <w:i/>
          <w:sz w:val="16"/>
          <w:szCs w:val="16"/>
        </w:rPr>
        <w:t xml:space="preserve">енвд </w:t>
      </w:r>
      <w:r w:rsidRPr="00961C2D">
        <w:rPr>
          <w:i/>
        </w:rPr>
        <w:t xml:space="preserve">=Р </w:t>
      </w:r>
      <w:r w:rsidRPr="00961C2D">
        <w:rPr>
          <w:i/>
          <w:sz w:val="16"/>
          <w:szCs w:val="16"/>
        </w:rPr>
        <w:t xml:space="preserve">Х </w:t>
      </w:r>
      <w:r w:rsidRPr="00961C2D">
        <w:rPr>
          <w:i/>
        </w:rPr>
        <w:t>В</w:t>
      </w:r>
      <w:r w:rsidRPr="00961C2D">
        <w:rPr>
          <w:i/>
          <w:sz w:val="16"/>
          <w:szCs w:val="16"/>
        </w:rPr>
        <w:t xml:space="preserve">енвд : </w:t>
      </w:r>
      <w:r w:rsidRPr="00961C2D">
        <w:rPr>
          <w:i/>
        </w:rPr>
        <w:t>В</w:t>
      </w:r>
      <w:r w:rsidRPr="00961C2D">
        <w:rPr>
          <w:i/>
          <w:sz w:val="16"/>
          <w:szCs w:val="16"/>
        </w:rPr>
        <w:t xml:space="preserve">общ </w:t>
      </w:r>
      <w:r w:rsidRPr="00961C2D">
        <w:rPr>
          <w:i/>
        </w:rPr>
        <w:t xml:space="preserve"> где</w:t>
      </w:r>
      <w:r w:rsidRPr="00961C2D">
        <w:rPr>
          <w:i/>
          <w:sz w:val="16"/>
          <w:szCs w:val="16"/>
        </w:rPr>
        <w:t>.</w:t>
      </w:r>
    </w:p>
    <w:p w:rsidR="004622B3" w:rsidRPr="00961C2D" w:rsidRDefault="004622B3" w:rsidP="004622B3">
      <w:pPr>
        <w:rPr>
          <w:i/>
          <w:sz w:val="16"/>
          <w:szCs w:val="16"/>
        </w:rPr>
      </w:pPr>
      <w:r w:rsidRPr="00961C2D">
        <w:rPr>
          <w:i/>
        </w:rPr>
        <w:t>Р</w:t>
      </w:r>
      <w:r w:rsidRPr="00961C2D">
        <w:rPr>
          <w:i/>
          <w:sz w:val="16"/>
          <w:szCs w:val="16"/>
        </w:rPr>
        <w:t>енвд</w:t>
      </w:r>
      <w:r w:rsidRPr="00961C2D">
        <w:rPr>
          <w:i/>
        </w:rPr>
        <w:t>-сумма общехозяйственных расходов, которые относятся к вмененной деятельности.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 xml:space="preserve">  Р - общая сумма общехозяйственных расходов.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В</w:t>
      </w:r>
      <w:r w:rsidRPr="00961C2D">
        <w:rPr>
          <w:i/>
          <w:sz w:val="16"/>
          <w:szCs w:val="16"/>
        </w:rPr>
        <w:t>енвд</w:t>
      </w:r>
      <w:r w:rsidRPr="00961C2D">
        <w:rPr>
          <w:i/>
        </w:rPr>
        <w:t xml:space="preserve"> – выручка от вмененной деятельности.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В</w:t>
      </w:r>
      <w:r w:rsidRPr="00961C2D">
        <w:rPr>
          <w:i/>
          <w:sz w:val="16"/>
          <w:szCs w:val="16"/>
        </w:rPr>
        <w:t>общ.</w:t>
      </w:r>
      <w:r w:rsidRPr="00961C2D">
        <w:rPr>
          <w:i/>
        </w:rPr>
        <w:t xml:space="preserve"> – общая выручка предприятия.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После расчета общехозяйственных расходов, которые относятся к вмененной деятельности, остается сумма, затраченная на деятельность, облагаемую обычными налогами.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11. Учет НДС.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11.1 В связи с переходом на уплату ЕНВД по розничной продаже товаров о ТО автомобилей при распределении входного НДС по товарам, работам и услугам, приобретенным для облагаемых и необлагаемых операций  сумма налога. Которую нужно включить в стоимость товаров, основных средств, рассчитывается по окончании налогового периода .Налог по товарам, которые используются только в деятельности, облагаемой НДС принимают к вычету, а налог по товарам, работам и услугам, используемым для необлагаемых операций, включается в стоимость этих товаров, работ и услуг НДС можно принять к вычету лишь в доле, в которой приобретаемые товары используются для облагаемых НДС операций. Такая доля определяется за налоговый период исходя из стоимости отгруженных товаров, работ и услуг облагаемых НДС в общей стоимости отгруженных товаров.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11.2.Товары, ранее учтенные как относящиеся к деятельности, не подлежащей налогообложению, в дальнейшем используются в деятельности, облагаемой НДС – в этом случае сумму налога в соответствии с п.3, п.2 ст.170 НК РФ, отнесенную на увеличение стоимости товаров, необходимо сторнировать, а товары перевести из группы необлагаемых в группу подлежащих налогообложению(при наличии всех документов поставщика) и выручку от продажи товаров,  признаваемую доходом от видов деятельности, необходимо отразить на соответствующих субсчетах счетов реализации.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11.3.Если учет товаров ведется по деятельности, облагаемой НДС(оптовая торговля), а  используется в деятельности необлагаемой НДС, ранее принятую к учету сумму НДС необходимо восстановить и включить ее в стоимость товаров.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  <w:sz w:val="24"/>
          <w:szCs w:val="24"/>
        </w:rPr>
        <w:t xml:space="preserve">12. Резерв по сомнительным долгам. 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Резерв по сомнительным долгам создается и в бухгалтерском и налоговом учете. При этом в бухгалтерском учете резерв создается по правилам, указанным в ст.266 НК РФ и в резерв полностью включаются долги сроком  свыше 90 дней. В бухгалтерском, как и в налоговом учете, резерв создается только по неполученной в срок выручке от реализации, в бухгалтерском учете резерв на конец года присоединяется к прибыли за год.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 xml:space="preserve">13.Авансовые платежи. 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13.1. ежемесячные авансовые платежи рассчитываются исходя из фактически уплаченного налога на прибыль за прошлый год.</w:t>
      </w:r>
    </w:p>
    <w:p w:rsidR="004622B3" w:rsidRPr="00961C2D" w:rsidRDefault="004622B3" w:rsidP="004622B3">
      <w:pPr>
        <w:rPr>
          <w:i/>
          <w:sz w:val="24"/>
          <w:szCs w:val="24"/>
        </w:rPr>
      </w:pPr>
      <w:r w:rsidRPr="00961C2D">
        <w:rPr>
          <w:i/>
          <w:sz w:val="24"/>
          <w:szCs w:val="24"/>
        </w:rPr>
        <w:t>14. Изменения.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14.1. с 01.01.06г. учет затрат АТЦ ведется по бухгалтерскому учету также как во вспомогательных подразделениях и распределяется пропорционально доли выручки, по налоговому учету затраты относятся к косвенным расходам.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 xml:space="preserve"> расходы собственного автотранспорта по завозу материалов списываются в виде прямых затрат на счет отклонений в стоимости материальных ценностей, списание которого ведется по мере расходования материалов.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>В бухгалтерском учете затраты по котельной накапливаются на отдельном счете и списываются пропорционально расхода теплоэнергии, в налоговом учете относятся к косвенным расходам.</w:t>
      </w:r>
    </w:p>
    <w:p w:rsidR="004622B3" w:rsidRPr="00961C2D" w:rsidRDefault="004622B3" w:rsidP="004622B3">
      <w:pPr>
        <w:rPr>
          <w:i/>
        </w:rPr>
      </w:pPr>
      <w:r w:rsidRPr="00961C2D">
        <w:rPr>
          <w:i/>
        </w:rPr>
        <w:t xml:space="preserve">14.2. в случае проведения работ по модернизации, достройке, либо  при покупке основных средств единовременно признавать в качестве расходов 10% от первоначальной стоимости основного средства на основании ст.259 НК РФ п.1.1. данные расходы признаются в том отчетном периоде, на который приходится дата начала амортизации. Остальные 90% </w:t>
      </w:r>
      <w:r w:rsidRPr="00961C2D">
        <w:rPr>
          <w:i/>
        </w:rPr>
        <w:lastRenderedPageBreak/>
        <w:t>первоначальной стоимости основного средства признаются в общем порядке путем начисления амортизации. Применение такого порядка признания расходов при приобретении основных средств касается всех категорий и групп основных средств в налоговом и бухгалтерском учете. Изменения применяются последовательно от одного отчетного года к другому.</w:t>
      </w:r>
    </w:p>
    <w:p w:rsidR="004622B3" w:rsidRPr="00D27599" w:rsidRDefault="004622B3" w:rsidP="004622B3">
      <w:pPr>
        <w:pStyle w:val="ConsNonformat"/>
        <w:rPr>
          <w:sz w:val="24"/>
          <w:szCs w:val="24"/>
        </w:rPr>
      </w:pPr>
    </w:p>
    <w:p w:rsidR="004622B3" w:rsidRPr="00D27599" w:rsidRDefault="004622B3" w:rsidP="004622B3">
      <w:pPr>
        <w:pStyle w:val="ConsNonformat"/>
        <w:rPr>
          <w:b/>
          <w:bCs/>
          <w:sz w:val="24"/>
          <w:szCs w:val="24"/>
        </w:rPr>
      </w:pPr>
      <w:r w:rsidRPr="00D27599">
        <w:rPr>
          <w:sz w:val="24"/>
          <w:szCs w:val="24"/>
        </w:rPr>
        <w:t xml:space="preserve">      </w:t>
      </w: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7.5.Сведения об общей сумме экспорта, а также о доле, которую составляет экспорт в общем объеме продаж.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    </w:t>
      </w:r>
      <w:r w:rsidRPr="00D27599">
        <w:rPr>
          <w:b/>
          <w:i/>
          <w:sz w:val="24"/>
          <w:szCs w:val="24"/>
        </w:rPr>
        <w:t>Доли экспорта в объеме продаж не было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b/>
          <w:bCs/>
          <w:sz w:val="24"/>
          <w:szCs w:val="24"/>
        </w:rPr>
        <w:t>7.6.Сведения о существенных изменениях, произошедших в составе имущества эмитента после даты окончания последнего завершенного финансового года.</w:t>
      </w:r>
      <w:r w:rsidRPr="00D27599">
        <w:rPr>
          <w:b/>
          <w:i/>
          <w:sz w:val="24"/>
          <w:szCs w:val="24"/>
        </w:rPr>
        <w:t xml:space="preserve">   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b/>
          <w:i/>
          <w:sz w:val="24"/>
          <w:szCs w:val="24"/>
        </w:rPr>
        <w:t xml:space="preserve">   Введён в эксплуатацию склад-ангар стоимостью 10183,9тыс.руб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  <w:r w:rsidRPr="00D27599">
        <w:rPr>
          <w:b/>
          <w:i/>
          <w:sz w:val="24"/>
          <w:szCs w:val="24"/>
        </w:rPr>
        <w:t xml:space="preserve">  Приобретены: грузовой автомобиль </w:t>
      </w:r>
      <w:r w:rsidRPr="00D27599">
        <w:rPr>
          <w:b/>
          <w:i/>
          <w:sz w:val="24"/>
          <w:szCs w:val="24"/>
          <w:lang w:val="en-US"/>
        </w:rPr>
        <w:t>MAN</w:t>
      </w:r>
      <w:r w:rsidRPr="00D27599">
        <w:rPr>
          <w:b/>
          <w:i/>
          <w:sz w:val="24"/>
          <w:szCs w:val="24"/>
        </w:rPr>
        <w:t xml:space="preserve"> стоимостью 1975,9тыс.руб</w:t>
      </w:r>
      <w:r>
        <w:rPr>
          <w:b/>
          <w:i/>
          <w:sz w:val="24"/>
          <w:szCs w:val="24"/>
        </w:rPr>
        <w:t xml:space="preserve">, прицеп к нему 1156,8тыс.руб., </w:t>
      </w:r>
      <w:r w:rsidRPr="00D27599">
        <w:rPr>
          <w:b/>
          <w:i/>
          <w:sz w:val="24"/>
          <w:szCs w:val="24"/>
        </w:rPr>
        <w:t xml:space="preserve"> погрузчик </w:t>
      </w:r>
      <w:r w:rsidRPr="00D27599">
        <w:rPr>
          <w:b/>
          <w:i/>
          <w:sz w:val="24"/>
          <w:szCs w:val="24"/>
          <w:lang w:val="en-US"/>
        </w:rPr>
        <w:t>MANITU</w:t>
      </w:r>
      <w:r w:rsidRPr="00D27599">
        <w:rPr>
          <w:b/>
          <w:i/>
          <w:sz w:val="24"/>
          <w:szCs w:val="24"/>
        </w:rPr>
        <w:t xml:space="preserve"> стоимостью 2360.0тыс.руб.</w:t>
      </w:r>
      <w:r>
        <w:rPr>
          <w:b/>
          <w:i/>
          <w:sz w:val="24"/>
          <w:szCs w:val="24"/>
        </w:rPr>
        <w:t>, а/мВАЗ 211140стоимостью 255,9тыс.руб.</w:t>
      </w:r>
      <w:r w:rsidR="00E740A0">
        <w:rPr>
          <w:b/>
          <w:i/>
          <w:sz w:val="24"/>
          <w:szCs w:val="24"/>
        </w:rPr>
        <w:t>,введён в эксплуатацию склад-ангар стоимостью 12262,1тыс.руб.</w:t>
      </w:r>
    </w:p>
    <w:p w:rsidR="004622B3" w:rsidRPr="00D27599" w:rsidRDefault="004622B3" w:rsidP="004622B3">
      <w:pPr>
        <w:jc w:val="both"/>
        <w:rPr>
          <w:b/>
          <w:i/>
          <w:sz w:val="24"/>
          <w:szCs w:val="24"/>
        </w:rPr>
      </w:pPr>
    </w:p>
    <w:p w:rsidR="004622B3" w:rsidRPr="00D27599" w:rsidRDefault="004622B3" w:rsidP="004622B3">
      <w:pPr>
        <w:jc w:val="both"/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7.7.Сведения об участии эмитента в судебных процессах в случае, если такое участие может существенно отразиться на финансово-хозяйственной деятельности эмитента.</w:t>
      </w:r>
    </w:p>
    <w:p w:rsidR="004622B3" w:rsidRPr="00D27599" w:rsidRDefault="004622B3" w:rsidP="004622B3">
      <w:pPr>
        <w:pStyle w:val="Heading4"/>
        <w:rPr>
          <w:i/>
          <w:sz w:val="24"/>
          <w:szCs w:val="24"/>
        </w:rPr>
      </w:pPr>
      <w:r w:rsidRPr="00D27599">
        <w:rPr>
          <w:b w:val="0"/>
          <w:bCs w:val="0"/>
          <w:sz w:val="24"/>
          <w:szCs w:val="24"/>
        </w:rPr>
        <w:t xml:space="preserve">          </w:t>
      </w:r>
      <w:r w:rsidRPr="00D27599">
        <w:rPr>
          <w:i/>
          <w:sz w:val="24"/>
          <w:szCs w:val="24"/>
        </w:rPr>
        <w:t>Не участвовали</w:t>
      </w:r>
    </w:p>
    <w:p w:rsidR="004622B3" w:rsidRDefault="004622B3" w:rsidP="004622B3">
      <w:pPr>
        <w:jc w:val="both"/>
      </w:pPr>
    </w:p>
    <w:p w:rsidR="004622B3" w:rsidRDefault="004622B3" w:rsidP="004622B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8.Дополнительные сведения об эмитенте и о размещенных им эмиссионных ценных бумагах.</w:t>
      </w:r>
    </w:p>
    <w:p w:rsidR="004622B3" w:rsidRPr="00D27599" w:rsidRDefault="004622B3" w:rsidP="004622B3">
      <w:pPr>
        <w:jc w:val="center"/>
        <w:rPr>
          <w:b/>
          <w:bCs/>
          <w:sz w:val="24"/>
          <w:szCs w:val="24"/>
        </w:rPr>
      </w:pPr>
    </w:p>
    <w:p w:rsidR="004622B3" w:rsidRPr="00D27599" w:rsidRDefault="004622B3" w:rsidP="004622B3">
      <w:pPr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8.1.Дополнительные сведения об эмитенте.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8.1.1.Сведения о размере, структуре уставного капитала эмитента.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Размер уставного капитала эмитента (руб</w:t>
      </w:r>
      <w:r w:rsidRPr="00D27599">
        <w:rPr>
          <w:b/>
          <w:bCs/>
          <w:sz w:val="24"/>
          <w:szCs w:val="24"/>
        </w:rPr>
        <w:t xml:space="preserve">.): </w:t>
      </w:r>
      <w:r w:rsidRPr="00D27599">
        <w:rPr>
          <w:b/>
          <w:bCs/>
          <w:i/>
          <w:sz w:val="24"/>
          <w:szCs w:val="24"/>
        </w:rPr>
        <w:t>8193руб</w:t>
      </w:r>
    </w:p>
    <w:p w:rsidR="004622B3" w:rsidRPr="00D27599" w:rsidRDefault="004622B3" w:rsidP="004622B3">
      <w:pPr>
        <w:rPr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Разбивка уставного капитала по категориям акций:</w:t>
      </w:r>
    </w:p>
    <w:p w:rsidR="004622B3" w:rsidRPr="00D27599" w:rsidRDefault="004622B3" w:rsidP="004622B3">
      <w:pPr>
        <w:rPr>
          <w:i/>
          <w:sz w:val="24"/>
          <w:szCs w:val="24"/>
        </w:rPr>
      </w:pPr>
      <w:r w:rsidRPr="00D27599">
        <w:rPr>
          <w:bCs/>
          <w:i/>
          <w:sz w:val="24"/>
          <w:szCs w:val="24"/>
        </w:rPr>
        <w:t>Обыкновенные акции</w:t>
      </w:r>
      <w:r w:rsidRPr="00D27599">
        <w:rPr>
          <w:i/>
          <w:sz w:val="24"/>
          <w:szCs w:val="24"/>
        </w:rPr>
        <w:t>: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  количество:</w:t>
      </w:r>
      <w:r w:rsidRPr="00D27599">
        <w:rPr>
          <w:b/>
          <w:bCs/>
          <w:i/>
          <w:sz w:val="24"/>
          <w:szCs w:val="24"/>
        </w:rPr>
        <w:t>8193шт</w:t>
      </w:r>
      <w:r w:rsidRPr="00D27599">
        <w:rPr>
          <w:i/>
          <w:sz w:val="24"/>
          <w:szCs w:val="24"/>
        </w:rPr>
        <w:t>.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  общий объем (руб.):</w:t>
      </w:r>
      <w:r w:rsidRPr="00D27599">
        <w:rPr>
          <w:b/>
          <w:bCs/>
          <w:i/>
          <w:sz w:val="24"/>
          <w:szCs w:val="24"/>
        </w:rPr>
        <w:t xml:space="preserve"> 8193</w:t>
      </w: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 xml:space="preserve">  доля в уставном капитале: </w:t>
      </w:r>
      <w:r w:rsidRPr="00D27599">
        <w:rPr>
          <w:b/>
          <w:bCs/>
          <w:i/>
          <w:sz w:val="24"/>
          <w:szCs w:val="24"/>
        </w:rPr>
        <w:t>100</w:t>
      </w:r>
      <w:r w:rsidRPr="00D27599">
        <w:rPr>
          <w:rStyle w:val="SUBST"/>
          <w:b w:val="0"/>
          <w:bCs w:val="0"/>
          <w:i w:val="0"/>
          <w:sz w:val="24"/>
          <w:szCs w:val="24"/>
        </w:rPr>
        <w:t xml:space="preserve"> %</w:t>
      </w:r>
    </w:p>
    <w:p w:rsidR="004622B3" w:rsidRPr="00D27599" w:rsidRDefault="004622B3" w:rsidP="004622B3">
      <w:pPr>
        <w:rPr>
          <w:sz w:val="24"/>
          <w:szCs w:val="24"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8.1.2.Сведения об изменении размера уставного капитала эмитента.</w:t>
      </w:r>
    </w:p>
    <w:p w:rsidR="004622B3" w:rsidRPr="00D27599" w:rsidRDefault="004622B3" w:rsidP="004622B3">
      <w:pPr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              </w:t>
      </w:r>
      <w:r w:rsidRPr="00D27599">
        <w:rPr>
          <w:b/>
          <w:i/>
          <w:sz w:val="24"/>
          <w:szCs w:val="24"/>
        </w:rPr>
        <w:t>Изменений не произошло</w:t>
      </w:r>
    </w:p>
    <w:p w:rsidR="004622B3" w:rsidRDefault="004622B3" w:rsidP="004622B3"/>
    <w:p w:rsidR="004622B3" w:rsidRDefault="004622B3" w:rsidP="004622B3">
      <w:pPr>
        <w:rPr>
          <w:sz w:val="24"/>
          <w:szCs w:val="24"/>
        </w:rPr>
      </w:pPr>
      <w:r>
        <w:rPr>
          <w:sz w:val="24"/>
          <w:szCs w:val="24"/>
        </w:rPr>
        <w:t>8.1.3.Сведения о формировании и об использовании резервного фонда, а также иных фондов эмитента.</w:t>
      </w:r>
    </w:p>
    <w:tbl>
      <w:tblPr>
        <w:tblW w:w="9122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62"/>
        <w:gridCol w:w="1566"/>
        <w:gridCol w:w="848"/>
        <w:gridCol w:w="848"/>
        <w:gridCol w:w="849"/>
        <w:gridCol w:w="849"/>
      </w:tblGrid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фонда:</w:t>
            </w:r>
          </w:p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561608" w:rsidRDefault="004622B3" w:rsidP="006D0579">
            <w:pPr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Резервныйфонд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фонда в соответствии с учредительными документами: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3F15AC" w:rsidRDefault="004622B3" w:rsidP="006D0579">
            <w:pPr>
              <w:ind w:left="0"/>
              <w:rPr>
                <w:b/>
                <w:i/>
                <w:sz w:val="20"/>
                <w:szCs w:val="20"/>
              </w:rPr>
            </w:pPr>
            <w:r w:rsidRPr="003F15AC">
              <w:rPr>
                <w:b/>
                <w:i/>
                <w:sz w:val="20"/>
                <w:szCs w:val="20"/>
              </w:rPr>
              <w:t>25% уставного капитала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фонда в денежном выражении: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3F15AC" w:rsidRDefault="004622B3" w:rsidP="006D0579">
            <w:pPr>
              <w:ind w:left="0"/>
              <w:rPr>
                <w:b/>
                <w:i/>
              </w:rPr>
            </w:pPr>
            <w:r w:rsidRPr="003F15AC">
              <w:rPr>
                <w:b/>
                <w:i/>
              </w:rPr>
              <w:t>2т.р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 фонда от уставного капитала: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Pr="003F15AC" w:rsidRDefault="004622B3" w:rsidP="006D0579">
            <w:pPr>
              <w:ind w:left="0"/>
              <w:rPr>
                <w:b/>
                <w:i/>
              </w:rPr>
            </w:pPr>
            <w:r w:rsidRPr="003F15AC">
              <w:rPr>
                <w:b/>
                <w:i/>
              </w:rPr>
              <w:t>25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отчислений в фонд: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  <w:tr w:rsidR="004622B3" w:rsidTr="006D0579">
        <w:trPr>
          <w:cantSplit/>
        </w:trPr>
        <w:tc>
          <w:tcPr>
            <w:tcW w:w="4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 w:firstLine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использованных средств: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2B3" w:rsidRDefault="004622B3" w:rsidP="006D0579">
            <w:pPr>
              <w:ind w:left="0"/>
              <w:rPr>
                <w:sz w:val="24"/>
                <w:szCs w:val="24"/>
              </w:rPr>
            </w:pPr>
          </w:p>
        </w:tc>
      </w:tr>
    </w:tbl>
    <w:p w:rsidR="004622B3" w:rsidRDefault="004622B3" w:rsidP="004622B3">
      <w:pPr>
        <w:rPr>
          <w:sz w:val="24"/>
          <w:szCs w:val="24"/>
        </w:rPr>
      </w:pPr>
    </w:p>
    <w:p w:rsidR="004622B3" w:rsidRDefault="004622B3" w:rsidP="004622B3">
      <w:pPr>
        <w:rPr>
          <w:sz w:val="24"/>
          <w:szCs w:val="24"/>
        </w:rPr>
      </w:pPr>
      <w:r>
        <w:rPr>
          <w:sz w:val="24"/>
          <w:szCs w:val="24"/>
        </w:rPr>
        <w:t>8.1.4.Сведения о порядке созыва и проведения собрания высшего органа управления эмитента.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i/>
          <w:sz w:val="24"/>
          <w:szCs w:val="24"/>
        </w:rPr>
        <w:t>Общее собрание акционеров является высшим органом управления ОАО                 « Б-Истокское РТПС».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Сообщение(уведомление) о проведении общего собрания акционеров в форме совместного присутствия осуществляется путем публикации информационного сообщения в газете «МАЯК» и помещением объявления на проходной предприятия.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Сообщение о проведении общего собрания акционеров в форме заочного голосования высылается заказным письмом или вручается под роспись лицам, имеющим право на участие в собрании акционеров, вместе с бюллетенями для голосования.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Сообщение о проведении общего собрания акционеров должно быть опубликовано или направлено акционерам не позднее чем за 20 дней до даты его проведения, если в повестку дня общего собрания акционеров включен вопрос о реорганизации общества – не позднее чем за 30 дней до даты проведения собрания.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Внеочередное общее собрание акционеров проводится по решению совета директоров на основании его собственной инициативы, по требованию ревизионной комиссии, по требованию  аудитора Общества, а также акционеров, являющихся владельцами не менее чем 10% голосующих акций Общества на дату предъявления требования.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Годовое общее собрание акционеров проводится в срок, определяемый решением совета директоров, который не может быть раньше чем через два месяца и позднее чем через шесть месяцев после окончания финансового года Общества.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Акционеры(акционер), являющиеся в совокупности владельцами не менее чем 2% голосующих акций Общества, вправе в  письменной  форме внести вопросы в повестку собрания акционеров и выдвинуть кандидатов в совет директоров Общества, ревизионную и счетную комиссии, число которых не может превышать количественный состав соответствующего органа, а также кандидата на должность единоличного исполнительного органа. Такие предложения должны поступить в Общества не позднее чем через 30 дней после окончания финансового года.</w:t>
      </w:r>
    </w:p>
    <w:p w:rsidR="004622B3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Лицам, имеющим право на участие в общем собрании при подготовке к его проведению должна предоставляться информация(материалы):годовой отчет общества, заключение ревизионной комиссии, аудитора, сведения о кандидатах в совет директоров, ревизионную комиссию, исполнительный орган, счетную комиссию, проект изменений и дополнений, вносимых в устав или проект устава общества в новой редакции, проекты внутренних документов общества, информация о наличии либо отсутствии письменного согласия кандидатов на избрание в соответствующий орган общества.</w:t>
      </w:r>
    </w:p>
    <w:p w:rsidR="004622B3" w:rsidRPr="00803F6E" w:rsidRDefault="004622B3" w:rsidP="004622B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</w:p>
    <w:p w:rsidR="004622B3" w:rsidRDefault="004622B3" w:rsidP="004622B3">
      <w:pPr>
        <w:rPr>
          <w:sz w:val="24"/>
          <w:szCs w:val="24"/>
        </w:rPr>
      </w:pPr>
      <w:r>
        <w:rPr>
          <w:sz w:val="24"/>
          <w:szCs w:val="24"/>
        </w:rPr>
        <w:t xml:space="preserve">8.1.5.Сведения о коммерческих организациях, в которых эмитент владеет не менее чем 5 процентами уставного капитала либо не менее чем 5 процентами </w:t>
      </w:r>
      <w:r>
        <w:rPr>
          <w:sz w:val="24"/>
          <w:szCs w:val="24"/>
        </w:rPr>
        <w:lastRenderedPageBreak/>
        <w:t>обыкновенных акций.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Полное и сокращённое фирменные наименования: </w:t>
      </w:r>
      <w:r>
        <w:rPr>
          <w:b/>
          <w:bCs/>
          <w:i/>
        </w:rPr>
        <w:t>Общество с ограниченной ответственностью «Большеистокское  ремонтно-техническое предприятие с базой снабжения – Курган» (ООО «Б-Истокское РТПС – Курган»)</w:t>
      </w:r>
    </w:p>
    <w:p w:rsidR="004622B3" w:rsidRDefault="004622B3" w:rsidP="004622B3">
      <w:pPr>
        <w:pStyle w:val="31"/>
        <w:rPr>
          <w:b/>
          <w:bCs/>
          <w:i/>
        </w:rPr>
      </w:pPr>
      <w:r>
        <w:rPr>
          <w:bCs/>
        </w:rPr>
        <w:t>Место нахождения:</w:t>
      </w:r>
      <w:r w:rsidRPr="009711BF">
        <w:rPr>
          <w:b/>
          <w:bCs/>
          <w:i/>
        </w:rPr>
        <w:t xml:space="preserve"> г.Курган, ул.Стройбаза,9</w:t>
      </w:r>
    </w:p>
    <w:p w:rsidR="004622B3" w:rsidRPr="003D51EA" w:rsidRDefault="004622B3" w:rsidP="004622B3">
      <w:pPr>
        <w:pStyle w:val="31"/>
        <w:rPr>
          <w:b/>
          <w:bCs/>
          <w:i/>
        </w:rPr>
      </w:pPr>
      <w:r>
        <w:rPr>
          <w:bCs/>
        </w:rPr>
        <w:t xml:space="preserve">Размер доли участия эмитента в уставном капитале коммерческой организации: </w:t>
      </w:r>
      <w:r>
        <w:rPr>
          <w:b/>
          <w:bCs/>
          <w:i/>
        </w:rPr>
        <w:t>100%</w:t>
      </w:r>
    </w:p>
    <w:p w:rsidR="004622B3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>Размер доли</w:t>
      </w:r>
      <w:r>
        <w:rPr>
          <w:sz w:val="24"/>
          <w:szCs w:val="24"/>
        </w:rPr>
        <w:t xml:space="preserve"> коммерческой организации в уставном капитале эмитента: </w:t>
      </w:r>
      <w:r>
        <w:rPr>
          <w:b/>
          <w:i/>
          <w:sz w:val="24"/>
          <w:szCs w:val="24"/>
        </w:rPr>
        <w:t>доли нет.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</w:p>
    <w:p w:rsidR="004622B3" w:rsidRDefault="004622B3" w:rsidP="004622B3">
      <w:pPr>
        <w:rPr>
          <w:sz w:val="24"/>
          <w:szCs w:val="24"/>
        </w:rPr>
      </w:pPr>
      <w:r>
        <w:rPr>
          <w:sz w:val="24"/>
          <w:szCs w:val="24"/>
        </w:rPr>
        <w:t>8.1.6.Сведения о существенных сделках, совершенных эмитентом.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>
        <w:rPr>
          <w:b/>
          <w:i/>
        </w:rPr>
        <w:t xml:space="preserve">     </w:t>
      </w:r>
      <w:r w:rsidRPr="005E7A00">
        <w:rPr>
          <w:b/>
          <w:i/>
          <w:sz w:val="24"/>
          <w:szCs w:val="24"/>
        </w:rPr>
        <w:t>Не имели места</w:t>
      </w:r>
    </w:p>
    <w:p w:rsidR="004622B3" w:rsidRPr="00F13360" w:rsidRDefault="004622B3" w:rsidP="004622B3">
      <w:pPr>
        <w:rPr>
          <w:b/>
          <w:i/>
        </w:rPr>
      </w:pPr>
    </w:p>
    <w:p w:rsidR="004622B3" w:rsidRPr="00D27599" w:rsidRDefault="004622B3" w:rsidP="004622B3">
      <w:pPr>
        <w:rPr>
          <w:sz w:val="24"/>
          <w:szCs w:val="24"/>
        </w:rPr>
      </w:pPr>
      <w:r w:rsidRPr="00D27599">
        <w:rPr>
          <w:sz w:val="24"/>
          <w:szCs w:val="24"/>
        </w:rPr>
        <w:t>8.1.7.Сведения о кредитных рейтингах эмитента.</w:t>
      </w:r>
    </w:p>
    <w:p w:rsidR="004622B3" w:rsidRPr="00D27599" w:rsidRDefault="004622B3" w:rsidP="004622B3">
      <w:pPr>
        <w:rPr>
          <w:b/>
          <w:i/>
          <w:sz w:val="24"/>
          <w:szCs w:val="24"/>
        </w:rPr>
      </w:pPr>
      <w:r w:rsidRPr="00D27599">
        <w:rPr>
          <w:sz w:val="24"/>
          <w:szCs w:val="24"/>
        </w:rPr>
        <w:t xml:space="preserve">         </w:t>
      </w:r>
      <w:r w:rsidRPr="00D27599">
        <w:rPr>
          <w:b/>
          <w:i/>
          <w:sz w:val="24"/>
          <w:szCs w:val="24"/>
        </w:rPr>
        <w:t>Кредитный рейтинг не присваивался</w:t>
      </w:r>
    </w:p>
    <w:p w:rsidR="004622B3" w:rsidRPr="00D27599" w:rsidRDefault="004622B3" w:rsidP="004622B3">
      <w:pPr>
        <w:rPr>
          <w:b/>
          <w:i/>
          <w:sz w:val="24"/>
          <w:szCs w:val="24"/>
        </w:rPr>
      </w:pPr>
    </w:p>
    <w:p w:rsidR="004622B3" w:rsidRPr="00D27599" w:rsidRDefault="004622B3" w:rsidP="004622B3">
      <w:pPr>
        <w:rPr>
          <w:b/>
          <w:bCs/>
          <w:sz w:val="24"/>
          <w:szCs w:val="24"/>
        </w:rPr>
      </w:pPr>
      <w:r w:rsidRPr="00D27599">
        <w:rPr>
          <w:b/>
          <w:bCs/>
          <w:sz w:val="24"/>
          <w:szCs w:val="24"/>
        </w:rPr>
        <w:t>8.2.Сведения о каждой категории (типе) акций эмитента.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Категория: </w:t>
      </w:r>
      <w:r w:rsidRPr="005E7A00">
        <w:rPr>
          <w:b/>
          <w:bCs/>
          <w:i/>
          <w:sz w:val="24"/>
          <w:szCs w:val="24"/>
        </w:rPr>
        <w:t xml:space="preserve">обыкновенные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Номинальная стоимость одной ценной бумаги выпуска: </w:t>
      </w:r>
      <w:r w:rsidRPr="005E7A00">
        <w:rPr>
          <w:b/>
          <w:bCs/>
          <w:i/>
          <w:sz w:val="24"/>
          <w:szCs w:val="24"/>
        </w:rPr>
        <w:t>1рубль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Количество ценных бумаг, находящихся в обращении:</w:t>
      </w:r>
      <w:r w:rsidRPr="005E7A00">
        <w:rPr>
          <w:b/>
          <w:bCs/>
          <w:i/>
          <w:sz w:val="24"/>
          <w:szCs w:val="24"/>
        </w:rPr>
        <w:t>8193</w:t>
      </w:r>
    </w:p>
    <w:p w:rsidR="004622B3" w:rsidRPr="005E7A00" w:rsidRDefault="004622B3" w:rsidP="004622B3">
      <w:pPr>
        <w:ind w:left="0" w:firstLine="142"/>
        <w:rPr>
          <w:sz w:val="24"/>
          <w:szCs w:val="24"/>
        </w:rPr>
      </w:pPr>
      <w:r w:rsidRPr="005E7A00">
        <w:rPr>
          <w:sz w:val="24"/>
          <w:szCs w:val="24"/>
        </w:rPr>
        <w:t>Количество дополнительных акций, находящихся в стадии размещения: 0</w:t>
      </w:r>
    </w:p>
    <w:p w:rsidR="004622B3" w:rsidRPr="005E7A00" w:rsidRDefault="004622B3" w:rsidP="004622B3">
      <w:pPr>
        <w:ind w:left="0" w:firstLine="142"/>
        <w:rPr>
          <w:sz w:val="24"/>
          <w:szCs w:val="24"/>
        </w:rPr>
      </w:pPr>
      <w:r w:rsidRPr="005E7A00">
        <w:rPr>
          <w:sz w:val="24"/>
          <w:szCs w:val="24"/>
        </w:rPr>
        <w:t xml:space="preserve">Количество объявленных акций: </w:t>
      </w:r>
      <w:r w:rsidRPr="005E7A00">
        <w:rPr>
          <w:b/>
          <w:i/>
          <w:sz w:val="24"/>
          <w:szCs w:val="24"/>
        </w:rPr>
        <w:t>100 000</w:t>
      </w:r>
    </w:p>
    <w:p w:rsidR="004622B3" w:rsidRPr="005E7A00" w:rsidRDefault="004622B3" w:rsidP="004622B3">
      <w:pPr>
        <w:ind w:left="0" w:firstLine="142"/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Количество акций, находящихся на балансе эмитента: </w:t>
      </w:r>
      <w:r w:rsidRPr="005E7A00">
        <w:rPr>
          <w:b/>
          <w:i/>
          <w:sz w:val="24"/>
          <w:szCs w:val="24"/>
        </w:rPr>
        <w:t>нет</w:t>
      </w:r>
    </w:p>
    <w:p w:rsidR="004622B3" w:rsidRPr="005E7A00" w:rsidRDefault="004622B3" w:rsidP="004622B3">
      <w:pPr>
        <w:ind w:left="0" w:firstLine="142"/>
        <w:rPr>
          <w:sz w:val="24"/>
          <w:szCs w:val="24"/>
        </w:rPr>
      </w:pPr>
      <w:r w:rsidRPr="005E7A00">
        <w:rPr>
          <w:sz w:val="24"/>
          <w:szCs w:val="24"/>
        </w:rPr>
        <w:t xml:space="preserve">Количество дополнительных акций, которые могут быть размещены в результате конвертации               </w:t>
      </w:r>
    </w:p>
    <w:p w:rsidR="004622B3" w:rsidRPr="005E7A00" w:rsidRDefault="004622B3" w:rsidP="004622B3">
      <w:pPr>
        <w:ind w:left="0" w:firstLine="142"/>
        <w:rPr>
          <w:sz w:val="24"/>
          <w:szCs w:val="24"/>
        </w:rPr>
      </w:pPr>
      <w:r w:rsidRPr="005E7A00">
        <w:rPr>
          <w:sz w:val="24"/>
          <w:szCs w:val="24"/>
        </w:rPr>
        <w:t xml:space="preserve">размещенных ценных бумаг, конвертируемых в акции, или в результате исполнения </w:t>
      </w:r>
    </w:p>
    <w:p w:rsidR="004622B3" w:rsidRPr="005E7A00" w:rsidRDefault="004622B3" w:rsidP="004622B3">
      <w:pPr>
        <w:ind w:left="0" w:firstLine="142"/>
        <w:rPr>
          <w:sz w:val="24"/>
          <w:szCs w:val="24"/>
        </w:rPr>
      </w:pPr>
      <w:r w:rsidRPr="005E7A00">
        <w:rPr>
          <w:sz w:val="24"/>
          <w:szCs w:val="24"/>
        </w:rPr>
        <w:t>обязательств по опционам эмитента:</w:t>
      </w:r>
      <w:r w:rsidRPr="005E7A00">
        <w:rPr>
          <w:b/>
          <w:i/>
          <w:sz w:val="24"/>
          <w:szCs w:val="24"/>
        </w:rPr>
        <w:t xml:space="preserve"> нет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>Регистрационный номер и дата регистрации:</w:t>
      </w:r>
      <w:r w:rsidRPr="005E7A00">
        <w:rPr>
          <w:b/>
          <w:i/>
          <w:sz w:val="24"/>
          <w:szCs w:val="24"/>
        </w:rPr>
        <w:t>62-1п-103 от23.02.1993г.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Права, предоставляемые акциями их владельцам: Владельцы обыкновенных акций обладают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следующими правами (ст.9 Устава общества):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 - </w:t>
      </w:r>
      <w:r w:rsidRPr="005E7A00">
        <w:rPr>
          <w:b/>
          <w:i/>
          <w:sz w:val="24"/>
          <w:szCs w:val="24"/>
        </w:rPr>
        <w:t>каждая обыкновенная акция Общества представляет акционеру – ее владельцу одинаковый объем прав. Владелец обыкновенных акций имеет право: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участвовать в Общем собрании акционеров с правом голоса по всем вопросам его компетенции;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получать дивиденды, в случае их объявления деньгами за исключением случая, когда совет директоров или собрание акционеров примут решение о выплате дивидендов иным имуществом;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получать часть имущества или стоимость части имущества Общества, оставшегося при ликвидации Общества после расчетов с кредиторами пропорционально принадлежащим акционеру акциям в очередности и порядке, предусмотренном действующим законодательством РФ и Уставом;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избирать и быть избранными в органы управления и контроля общества;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вносить на рассмотрение органов управления общества, согласно их компетенции, предложения по вопросам деятельности общества в порядке, предусмотренном Уставом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вносить предложения в повестку дня годового общего собрания акционеров, а также выдвигать кандидатов в совет директоров, ревизионную комиссию, счетную комиссию, на должность генерального директора в порядке предусмотренном действующим законодательством;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lastRenderedPageBreak/>
        <w:t>- получать данные и сведения, касающиеся деятельности общества, состояния его имущества, величины прибыли и убытков, в порядке, предусмотренном  действующим законодательством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требовать выкупа всех или части принадлежащих им акций в порядке, предусмотренном действующим законодательством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продавать и иным образом отчуждать принадлежащие им акции в любое время, без какого либо согласия с иными акционерами и органами общества, завещать акции по наследству;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в случаях, предусмотренных действующим законодательством, защищать в судебном порядке свои нарушенные права, в том числе требовать от общества возмещения убытков;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требовать от регистратора общества выписки из реестра акционеров и иные сведения, в установленном законодательством порядке;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бумаг, конвертируемых в акции, в количестве, пропорциональном количеству принадлежащих им акций этой категории (типа);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 акционеры имеют иные права, предусмотренные действующим законодательством, иными правовыми актами РФ, изданными в пределах их полномочий.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Иные сведения об акциях не предусмотрены.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 xml:space="preserve">8.3.Сведения о предыдущих выпусках эмиссионных ценных бумаг эмитента, за исключением акций эмитента. </w:t>
      </w:r>
    </w:p>
    <w:p w:rsidR="004622B3" w:rsidRPr="005E7A00" w:rsidRDefault="004622B3" w:rsidP="004622B3">
      <w:pPr>
        <w:rPr>
          <w:b/>
          <w:bCs/>
          <w:i/>
          <w:sz w:val="24"/>
          <w:szCs w:val="24"/>
        </w:rPr>
      </w:pPr>
      <w:r w:rsidRPr="005E7A00">
        <w:rPr>
          <w:b/>
          <w:bCs/>
          <w:sz w:val="24"/>
          <w:szCs w:val="24"/>
        </w:rPr>
        <w:t xml:space="preserve">      </w:t>
      </w:r>
      <w:r w:rsidRPr="005E7A00">
        <w:rPr>
          <w:b/>
          <w:bCs/>
          <w:i/>
          <w:sz w:val="24"/>
          <w:szCs w:val="24"/>
        </w:rPr>
        <w:t>Не проводились.</w:t>
      </w:r>
    </w:p>
    <w:p w:rsidR="004622B3" w:rsidRPr="005E7A00" w:rsidRDefault="004622B3" w:rsidP="004622B3">
      <w:pPr>
        <w:rPr>
          <w:b/>
          <w:bCs/>
          <w:i/>
          <w:sz w:val="24"/>
          <w:szCs w:val="24"/>
        </w:rPr>
      </w:pPr>
      <w:r w:rsidRPr="005E7A00">
        <w:rPr>
          <w:b/>
          <w:bCs/>
          <w:sz w:val="24"/>
          <w:szCs w:val="24"/>
        </w:rPr>
        <w:t xml:space="preserve">      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8.3.1.Сведения о выпусках, все ценные бумаги которых погашены (аннулированы).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           </w:t>
      </w:r>
      <w:r w:rsidRPr="005E7A00">
        <w:rPr>
          <w:b/>
          <w:i/>
          <w:sz w:val="24"/>
          <w:szCs w:val="24"/>
        </w:rPr>
        <w:t>Не имели места.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8.3.2.Сведения о выпусках, ценные бумаги которых обращаются.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Категория: </w:t>
      </w:r>
      <w:r w:rsidRPr="005E7A00">
        <w:rPr>
          <w:b/>
          <w:i/>
          <w:sz w:val="24"/>
          <w:szCs w:val="24"/>
        </w:rPr>
        <w:t>обыкновенные</w:t>
      </w:r>
    </w:p>
    <w:p w:rsidR="004622B3" w:rsidRPr="005E7A00" w:rsidRDefault="004622B3" w:rsidP="004622B3">
      <w:pPr>
        <w:rPr>
          <w:rStyle w:val="SUBST"/>
          <w:sz w:val="24"/>
          <w:szCs w:val="24"/>
        </w:rPr>
      </w:pPr>
      <w:r w:rsidRPr="005E7A00">
        <w:rPr>
          <w:sz w:val="24"/>
          <w:szCs w:val="24"/>
        </w:rPr>
        <w:t xml:space="preserve">Форма ценных бумаг: </w:t>
      </w:r>
      <w:r w:rsidRPr="005E7A00">
        <w:rPr>
          <w:b/>
          <w:i/>
          <w:sz w:val="24"/>
          <w:szCs w:val="24"/>
        </w:rPr>
        <w:t>именные без документарные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Дата регистрации: </w:t>
      </w:r>
      <w:r w:rsidRPr="005E7A00">
        <w:rPr>
          <w:i/>
          <w:sz w:val="24"/>
          <w:szCs w:val="24"/>
        </w:rPr>
        <w:t>23.02.1993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Регистрационный номер: </w:t>
      </w:r>
      <w:r w:rsidRPr="005E7A00">
        <w:rPr>
          <w:b/>
          <w:i/>
          <w:sz w:val="24"/>
          <w:szCs w:val="24"/>
        </w:rPr>
        <w:t>62-1п-103</w:t>
      </w:r>
    </w:p>
    <w:p w:rsidR="004622B3" w:rsidRPr="005E7A00" w:rsidRDefault="004622B3" w:rsidP="004622B3">
      <w:pPr>
        <w:rPr>
          <w:rStyle w:val="SUBST"/>
          <w:sz w:val="24"/>
          <w:szCs w:val="24"/>
        </w:rPr>
      </w:pPr>
      <w:r w:rsidRPr="005E7A00">
        <w:rPr>
          <w:sz w:val="24"/>
          <w:szCs w:val="24"/>
        </w:rPr>
        <w:t xml:space="preserve">Орган, осуществивший государственную регистрацию: </w:t>
      </w:r>
      <w:r w:rsidRPr="005E7A00">
        <w:rPr>
          <w:b/>
          <w:i/>
          <w:sz w:val="24"/>
          <w:szCs w:val="24"/>
        </w:rPr>
        <w:t>Финансовые органы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Количество ценных бумаг выпуска:</w:t>
      </w:r>
      <w:r w:rsidRPr="005E7A00">
        <w:rPr>
          <w:b/>
          <w:sz w:val="24"/>
          <w:szCs w:val="24"/>
        </w:rPr>
        <w:t>8193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Номинальная стоимость одной ценной бумаги выпуска:</w:t>
      </w:r>
      <w:r w:rsidRPr="005E7A00">
        <w:rPr>
          <w:b/>
          <w:i/>
          <w:sz w:val="24"/>
          <w:szCs w:val="24"/>
        </w:rPr>
        <w:t>1руб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Общий объем выпуска: </w:t>
      </w:r>
      <w:r w:rsidRPr="005E7A00">
        <w:rPr>
          <w:b/>
          <w:i/>
          <w:sz w:val="24"/>
          <w:szCs w:val="24"/>
        </w:rPr>
        <w:t>8193</w:t>
      </w:r>
      <w:r w:rsidR="00D71596">
        <w:rPr>
          <w:b/>
          <w:i/>
          <w:sz w:val="24"/>
          <w:szCs w:val="24"/>
        </w:rPr>
        <w:t>руб.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Права, закрепленные каждой ценной бумагой выпуска: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-каждая обыкновенная акция общества представляет акционеру – ее владельцу одинаковый объем прав.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-Каждый акционер-владелец обыкновенных акций Общества имеет право: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-участвовать в Общем собрании акционеров с правом голоса по всем вопросам его компетенции.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-получать дивиденды в случае их объявления и выплаты в порядке и способами определенными настоящим Уставом.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 xml:space="preserve">-получать часть имущества или стоимость части имущества Общества, </w:t>
      </w:r>
      <w:r w:rsidRPr="005E7A00">
        <w:rPr>
          <w:b/>
          <w:i/>
          <w:sz w:val="24"/>
          <w:szCs w:val="24"/>
        </w:rPr>
        <w:lastRenderedPageBreak/>
        <w:t>оставшегося при ликвидации Общества после расчетов с кредиторами пропорционально принадлежащим акционеру акциям в очередности и порядке, предусмотренном действующим законодательством РФ и настоящим Уставом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-акционеры имеют право продавать принадлежащие им акции без согласия др. акционеров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b/>
          <w:i/>
          <w:sz w:val="24"/>
          <w:szCs w:val="24"/>
        </w:rPr>
        <w:t>-акционеры имеют иные права, предусмотренные действующим законодательством, иными правовыми актами  РФ изданными в пределах их полномочий, а также настоящим Уставом.</w:t>
      </w:r>
    </w:p>
    <w:p w:rsidR="004622B3" w:rsidRPr="005E7A00" w:rsidRDefault="004622B3" w:rsidP="004622B3">
      <w:pPr>
        <w:rPr>
          <w:sz w:val="24"/>
          <w:szCs w:val="24"/>
        </w:rPr>
      </w:pPr>
    </w:p>
    <w:p w:rsidR="004622B3" w:rsidRDefault="004622B3" w:rsidP="004622B3">
      <w:pPr>
        <w:rPr>
          <w:sz w:val="24"/>
          <w:szCs w:val="24"/>
        </w:rPr>
      </w:pPr>
      <w:r>
        <w:rPr>
          <w:sz w:val="24"/>
          <w:szCs w:val="24"/>
        </w:rPr>
        <w:t>8.3.3.Сведения о выпусках, обязательства  эмитента  по ценным бумагам которых не исполнены (дефолт).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>
        <w:rPr>
          <w:b/>
          <w:i/>
        </w:rPr>
        <w:t xml:space="preserve">       </w:t>
      </w:r>
      <w:r w:rsidRPr="005E7A00">
        <w:rPr>
          <w:b/>
          <w:i/>
          <w:sz w:val="24"/>
          <w:szCs w:val="24"/>
        </w:rPr>
        <w:t>Таких обязательств не было</w:t>
      </w:r>
    </w:p>
    <w:p w:rsidR="004622B3" w:rsidRDefault="004622B3" w:rsidP="004622B3">
      <w:pPr>
        <w:rPr>
          <w:b/>
          <w:i/>
        </w:rPr>
      </w:pPr>
    </w:p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>8.4.Сведения о лице (лицах), предоставившем (их) обеспечение по облигациям.</w:t>
      </w:r>
    </w:p>
    <w:p w:rsidR="004622B3" w:rsidRPr="005E7A00" w:rsidRDefault="004622B3" w:rsidP="004622B3">
      <w:pPr>
        <w:rPr>
          <w:b/>
          <w:bCs/>
          <w:i/>
          <w:sz w:val="24"/>
          <w:szCs w:val="24"/>
        </w:rPr>
      </w:pPr>
      <w:r>
        <w:rPr>
          <w:b/>
          <w:bCs/>
        </w:rPr>
        <w:t xml:space="preserve">         </w:t>
      </w:r>
      <w:r w:rsidRPr="005E7A00">
        <w:rPr>
          <w:b/>
          <w:bCs/>
          <w:i/>
          <w:sz w:val="24"/>
          <w:szCs w:val="24"/>
        </w:rPr>
        <w:t>Выпуски облигаций не производились.</w:t>
      </w:r>
    </w:p>
    <w:p w:rsidR="004622B3" w:rsidRPr="00637672" w:rsidRDefault="004622B3" w:rsidP="004622B3">
      <w:pPr>
        <w:rPr>
          <w:b/>
          <w:bCs/>
          <w:i/>
        </w:rPr>
      </w:pPr>
    </w:p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>8.5.Условия обеспечения исполнения обязательств по облигациям выпуска.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  <w:r>
        <w:rPr>
          <w:b/>
          <w:bCs/>
        </w:rPr>
        <w:t xml:space="preserve">             </w:t>
      </w:r>
      <w:r w:rsidRPr="005E7A00">
        <w:rPr>
          <w:b/>
          <w:bCs/>
          <w:i/>
          <w:sz w:val="24"/>
          <w:szCs w:val="24"/>
        </w:rPr>
        <w:t>Обязательств нет.</w:t>
      </w:r>
      <w:r w:rsidRPr="005E7A00">
        <w:rPr>
          <w:b/>
          <w:bCs/>
          <w:sz w:val="24"/>
          <w:szCs w:val="24"/>
        </w:rPr>
        <w:t xml:space="preserve">   </w:t>
      </w:r>
    </w:p>
    <w:p w:rsidR="004622B3" w:rsidRPr="00BE4600" w:rsidRDefault="004622B3" w:rsidP="004622B3">
      <w:pPr>
        <w:rPr>
          <w:b/>
          <w:bCs/>
          <w:i/>
        </w:rPr>
      </w:pPr>
      <w:r>
        <w:rPr>
          <w:b/>
          <w:bCs/>
        </w:rPr>
        <w:t xml:space="preserve">         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>8.6.Сведения об организациях, осуществляющих учет прав на эмиссионные ценные бумаги  эмитента.</w:t>
      </w:r>
    </w:p>
    <w:p w:rsidR="004622B3" w:rsidRDefault="004622B3" w:rsidP="004622B3">
      <w:pPr>
        <w:rPr>
          <w:b/>
          <w:bCs/>
        </w:rPr>
      </w:pP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Наименование: </w:t>
      </w:r>
      <w:r w:rsidRPr="005E7A00">
        <w:rPr>
          <w:b/>
          <w:i/>
          <w:sz w:val="24"/>
          <w:szCs w:val="24"/>
        </w:rPr>
        <w:t>Закрытое акционерное общество «Регистрационный Депозитарный Центр» Екатеринбургский филиал ЗАО «РДЦ»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Место нахождения:</w:t>
      </w:r>
      <w:r w:rsidRPr="005E7A00">
        <w:rPr>
          <w:b/>
          <w:i/>
          <w:sz w:val="24"/>
          <w:szCs w:val="24"/>
        </w:rPr>
        <w:t>620027 г. Екатеринбург, ул. Мамина - Сибиряка, 38 офис410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Почтовый адрес:</w:t>
      </w:r>
      <w:r w:rsidRPr="005E7A00">
        <w:rPr>
          <w:b/>
          <w:i/>
          <w:sz w:val="24"/>
          <w:szCs w:val="24"/>
        </w:rPr>
        <w:t>620027</w:t>
      </w:r>
      <w:r w:rsidRPr="005E7A00">
        <w:rPr>
          <w:sz w:val="24"/>
          <w:szCs w:val="24"/>
        </w:rPr>
        <w:t xml:space="preserve"> </w:t>
      </w:r>
      <w:r w:rsidRPr="005E7A00">
        <w:rPr>
          <w:b/>
          <w:i/>
          <w:sz w:val="24"/>
          <w:szCs w:val="24"/>
        </w:rPr>
        <w:t>г .Екатеринбург, ул. Мамина - Сибиряка, 38 офис410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>Тел.:</w:t>
      </w:r>
      <w:r w:rsidRPr="005E7A00">
        <w:rPr>
          <w:b/>
          <w:i/>
          <w:sz w:val="24"/>
          <w:szCs w:val="24"/>
        </w:rPr>
        <w:t>353-34-15</w:t>
      </w:r>
      <w:r w:rsidRPr="005E7A00">
        <w:rPr>
          <w:sz w:val="24"/>
          <w:szCs w:val="24"/>
        </w:rPr>
        <w:t xml:space="preserve"> Факс: </w:t>
      </w:r>
      <w:r w:rsidRPr="005E7A00">
        <w:rPr>
          <w:b/>
          <w:i/>
          <w:sz w:val="24"/>
          <w:szCs w:val="24"/>
        </w:rPr>
        <w:t>353-34-15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Адрес электронной почты: 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Лицензия: 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Номер лицензии: </w:t>
      </w:r>
      <w:r w:rsidRPr="005E7A00">
        <w:rPr>
          <w:b/>
          <w:i/>
          <w:sz w:val="24"/>
          <w:szCs w:val="24"/>
        </w:rPr>
        <w:t>10-000-1-00307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>Дата выдачи:</w:t>
      </w:r>
      <w:r w:rsidRPr="005E7A00">
        <w:rPr>
          <w:b/>
          <w:i/>
          <w:sz w:val="24"/>
          <w:szCs w:val="24"/>
        </w:rPr>
        <w:t>17.03.2004г.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Срок действия: </w:t>
      </w:r>
      <w:r w:rsidRPr="005E7A00">
        <w:rPr>
          <w:b/>
          <w:i/>
          <w:sz w:val="24"/>
          <w:szCs w:val="24"/>
        </w:rPr>
        <w:t>без ограничения срока действия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Орган, выдавший лицензию: </w:t>
      </w:r>
      <w:r w:rsidRPr="005E7A00">
        <w:rPr>
          <w:b/>
          <w:i/>
          <w:sz w:val="24"/>
          <w:szCs w:val="24"/>
        </w:rPr>
        <w:t>ФКЦБ РФ</w:t>
      </w:r>
    </w:p>
    <w:p w:rsidR="004622B3" w:rsidRPr="005E7A00" w:rsidRDefault="004622B3" w:rsidP="004622B3">
      <w:pPr>
        <w:rPr>
          <w:sz w:val="24"/>
          <w:szCs w:val="24"/>
        </w:rPr>
      </w:pPr>
      <w:r w:rsidRPr="005E7A00">
        <w:rPr>
          <w:sz w:val="24"/>
          <w:szCs w:val="24"/>
        </w:rPr>
        <w:t xml:space="preserve">Дата, с которой ведение реестра именных ценных бумаг эмитента осуществляется указанным регистратором: </w:t>
      </w:r>
      <w:r w:rsidRPr="005E7A00">
        <w:rPr>
          <w:b/>
          <w:i/>
          <w:sz w:val="24"/>
          <w:szCs w:val="24"/>
        </w:rPr>
        <w:t>20.06.2002</w:t>
      </w:r>
    </w:p>
    <w:p w:rsidR="004622B3" w:rsidRDefault="004622B3" w:rsidP="004622B3"/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>8.7.Сведения о законодательных актах, регулирующих вопросы импорта и экспорта капитала, которые могут повлиять на выплату дивидендов, процентов и других платежей нерезидентам.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</w:p>
    <w:p w:rsidR="004622B3" w:rsidRPr="005E7A00" w:rsidRDefault="004622B3" w:rsidP="004622B3">
      <w:pPr>
        <w:rPr>
          <w:b/>
          <w:bCs/>
          <w:i/>
          <w:sz w:val="24"/>
          <w:szCs w:val="24"/>
        </w:rPr>
      </w:pPr>
      <w:r w:rsidRPr="005E7A00">
        <w:rPr>
          <w:b/>
          <w:bCs/>
          <w:sz w:val="24"/>
          <w:szCs w:val="24"/>
        </w:rPr>
        <w:t xml:space="preserve">     </w:t>
      </w:r>
      <w:r w:rsidRPr="005E7A00">
        <w:rPr>
          <w:b/>
          <w:bCs/>
          <w:i/>
          <w:sz w:val="24"/>
          <w:szCs w:val="24"/>
        </w:rPr>
        <w:t>Соглашение между правительством РФ и правительством республики Беларусь от 15.09.2004г. «О принципах взимания косвенных налогов при экспорте и импорте товаров, выполнении работ, оказании услуг», постановление правительства РФ от 27.11.2006г №718, Соглашение о единой Товарной номенклатуре ВЭДсСНГ от03.11.1995г., Соглашение Евроазиатского экономического сообщества от 20.09.2002г.</w:t>
      </w:r>
    </w:p>
    <w:p w:rsidR="004622B3" w:rsidRPr="00BE4600" w:rsidRDefault="004622B3" w:rsidP="004622B3">
      <w:pPr>
        <w:rPr>
          <w:b/>
          <w:bCs/>
          <w:i/>
        </w:rPr>
      </w:pPr>
    </w:p>
    <w:p w:rsidR="004622B3" w:rsidRPr="005E7A00" w:rsidRDefault="004622B3" w:rsidP="004622B3">
      <w:pPr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 xml:space="preserve">8.8.Описание порядка налогообложения доходов по размещенным эмиссионным </w:t>
      </w:r>
      <w:r w:rsidRPr="005E7A00">
        <w:rPr>
          <w:b/>
          <w:bCs/>
          <w:sz w:val="24"/>
          <w:szCs w:val="24"/>
        </w:rPr>
        <w:lastRenderedPageBreak/>
        <w:t>ценным бумагам эмитента.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</w:p>
    <w:p w:rsidR="004622B3" w:rsidRPr="005E7A00" w:rsidRDefault="004622B3" w:rsidP="004622B3">
      <w:pPr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       Категория акций:  </w:t>
      </w:r>
      <w:r w:rsidRPr="005E7A00">
        <w:rPr>
          <w:b/>
          <w:i/>
          <w:sz w:val="24"/>
          <w:szCs w:val="24"/>
        </w:rPr>
        <w:t>обыкновенные</w:t>
      </w:r>
    </w:p>
    <w:p w:rsidR="004622B3" w:rsidRPr="005E7A00" w:rsidRDefault="004622B3" w:rsidP="004622B3">
      <w:pPr>
        <w:ind w:left="600"/>
        <w:rPr>
          <w:rStyle w:val="SUBST"/>
          <w:sz w:val="24"/>
          <w:szCs w:val="24"/>
        </w:rPr>
      </w:pPr>
      <w:r w:rsidRPr="005E7A00">
        <w:rPr>
          <w:sz w:val="24"/>
          <w:szCs w:val="24"/>
        </w:rPr>
        <w:t xml:space="preserve">Форма акций: </w:t>
      </w:r>
      <w:r w:rsidRPr="005E7A00">
        <w:rPr>
          <w:b/>
          <w:i/>
          <w:sz w:val="24"/>
          <w:szCs w:val="24"/>
        </w:rPr>
        <w:t>именные</w:t>
      </w:r>
      <w:r w:rsidRPr="005E7A00">
        <w:rPr>
          <w:sz w:val="24"/>
          <w:szCs w:val="24"/>
        </w:rPr>
        <w:t xml:space="preserve"> </w:t>
      </w:r>
      <w:r w:rsidRPr="005E7A00">
        <w:rPr>
          <w:b/>
          <w:i/>
          <w:sz w:val="24"/>
          <w:szCs w:val="24"/>
        </w:rPr>
        <w:t>бездокументарные</w:t>
      </w:r>
    </w:p>
    <w:p w:rsidR="004622B3" w:rsidRPr="005E7A00" w:rsidRDefault="004622B3" w:rsidP="004622B3">
      <w:pPr>
        <w:ind w:left="600"/>
        <w:rPr>
          <w:sz w:val="24"/>
          <w:szCs w:val="24"/>
        </w:rPr>
      </w:pPr>
      <w:r w:rsidRPr="005E7A00">
        <w:rPr>
          <w:sz w:val="24"/>
          <w:szCs w:val="24"/>
        </w:rPr>
        <w:t xml:space="preserve">Размер дивидендов, начисленных на одну акцию (руб.): </w:t>
      </w:r>
      <w:r w:rsidRPr="005E7A00">
        <w:rPr>
          <w:b/>
          <w:i/>
          <w:sz w:val="24"/>
          <w:szCs w:val="24"/>
        </w:rPr>
        <w:t>по итогам работы за 2007год дивиденды объявлены в размере 3руб. на акцию</w:t>
      </w:r>
    </w:p>
    <w:p w:rsidR="004622B3" w:rsidRPr="005E7A00" w:rsidRDefault="004622B3" w:rsidP="004622B3">
      <w:pPr>
        <w:ind w:left="600"/>
        <w:rPr>
          <w:sz w:val="24"/>
          <w:szCs w:val="24"/>
        </w:rPr>
      </w:pPr>
      <w:r w:rsidRPr="005E7A00">
        <w:rPr>
          <w:sz w:val="24"/>
          <w:szCs w:val="24"/>
        </w:rPr>
        <w:t xml:space="preserve">Размер дивидендов, начисленных в совокупности по всем акциям (руб.) – </w:t>
      </w:r>
      <w:r w:rsidRPr="005E7A00">
        <w:rPr>
          <w:b/>
          <w:i/>
          <w:sz w:val="24"/>
          <w:szCs w:val="24"/>
        </w:rPr>
        <w:t>24579руб.</w:t>
      </w:r>
    </w:p>
    <w:p w:rsidR="004622B3" w:rsidRPr="005E7A00" w:rsidRDefault="004622B3" w:rsidP="004622B3">
      <w:pPr>
        <w:ind w:left="600"/>
        <w:rPr>
          <w:sz w:val="24"/>
          <w:szCs w:val="24"/>
        </w:rPr>
      </w:pPr>
      <w:r w:rsidRPr="005E7A00">
        <w:rPr>
          <w:sz w:val="24"/>
          <w:szCs w:val="24"/>
        </w:rPr>
        <w:t>Наименование органа управления эмитента, принявшего решение:</w:t>
      </w:r>
      <w:r w:rsidRPr="005E7A00">
        <w:rPr>
          <w:b/>
          <w:i/>
          <w:sz w:val="24"/>
          <w:szCs w:val="24"/>
        </w:rPr>
        <w:t xml:space="preserve"> общее собрание</w:t>
      </w:r>
      <w:r w:rsidRPr="005E7A00">
        <w:rPr>
          <w:sz w:val="24"/>
          <w:szCs w:val="24"/>
        </w:rPr>
        <w:t xml:space="preserve"> </w:t>
      </w:r>
    </w:p>
    <w:p w:rsidR="004622B3" w:rsidRPr="005E7A00" w:rsidRDefault="004622B3" w:rsidP="004622B3">
      <w:pPr>
        <w:ind w:left="600"/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Дата проведения собрания (заседания):  </w:t>
      </w:r>
      <w:r w:rsidRPr="005E7A00">
        <w:rPr>
          <w:b/>
          <w:i/>
          <w:sz w:val="24"/>
          <w:szCs w:val="24"/>
        </w:rPr>
        <w:t>23мая 2008г.</w:t>
      </w:r>
    </w:p>
    <w:p w:rsidR="004622B3" w:rsidRPr="005E7A00" w:rsidRDefault="004622B3" w:rsidP="004622B3">
      <w:pPr>
        <w:ind w:left="600"/>
        <w:rPr>
          <w:sz w:val="24"/>
          <w:szCs w:val="24"/>
        </w:rPr>
      </w:pPr>
      <w:r w:rsidRPr="005E7A00">
        <w:rPr>
          <w:sz w:val="24"/>
          <w:szCs w:val="24"/>
        </w:rPr>
        <w:t xml:space="preserve">Срок, отведенный для выплаты объявленных дивидендов по акциям: </w:t>
      </w:r>
      <w:r w:rsidRPr="005E7A00">
        <w:rPr>
          <w:b/>
          <w:i/>
          <w:sz w:val="24"/>
          <w:szCs w:val="24"/>
        </w:rPr>
        <w:t>по 15 августа 2008г.</w:t>
      </w:r>
    </w:p>
    <w:p w:rsidR="004622B3" w:rsidRPr="005E7A00" w:rsidRDefault="004622B3" w:rsidP="004622B3">
      <w:pPr>
        <w:ind w:left="600"/>
        <w:rPr>
          <w:b/>
          <w:i/>
          <w:sz w:val="24"/>
          <w:szCs w:val="24"/>
        </w:rPr>
      </w:pPr>
      <w:r w:rsidRPr="005E7A00">
        <w:rPr>
          <w:sz w:val="24"/>
          <w:szCs w:val="24"/>
        </w:rPr>
        <w:t xml:space="preserve">Общий размер дивидендов, выплаченных за 2007год: </w:t>
      </w:r>
      <w:r w:rsidRPr="005E7A00">
        <w:rPr>
          <w:b/>
          <w:i/>
          <w:sz w:val="24"/>
          <w:szCs w:val="24"/>
        </w:rPr>
        <w:t>17055  руб. дивиденды по акциям выплачены  не полностью, так как некоторые акционеры не явились за их получением.</w:t>
      </w:r>
    </w:p>
    <w:p w:rsidR="004622B3" w:rsidRPr="00C478C6" w:rsidRDefault="004622B3" w:rsidP="004622B3">
      <w:pPr>
        <w:ind w:left="600"/>
        <w:rPr>
          <w:b/>
          <w:i/>
        </w:rPr>
      </w:pPr>
    </w:p>
    <w:p w:rsidR="004622B3" w:rsidRPr="005E7A00" w:rsidRDefault="004622B3" w:rsidP="004622B3">
      <w:pPr>
        <w:ind w:left="600"/>
        <w:rPr>
          <w:b/>
          <w:bCs/>
          <w:sz w:val="24"/>
          <w:szCs w:val="24"/>
        </w:rPr>
      </w:pPr>
      <w:r w:rsidRPr="005E7A00">
        <w:rPr>
          <w:b/>
          <w:bCs/>
          <w:sz w:val="24"/>
          <w:szCs w:val="24"/>
        </w:rPr>
        <w:t>8.10.Иные сведения.</w:t>
      </w:r>
    </w:p>
    <w:p w:rsidR="004622B3" w:rsidRPr="005E7A00" w:rsidRDefault="004622B3" w:rsidP="004622B3">
      <w:pPr>
        <w:ind w:left="600"/>
        <w:rPr>
          <w:i/>
          <w:sz w:val="24"/>
          <w:szCs w:val="24"/>
        </w:rPr>
      </w:pPr>
      <w:r w:rsidRPr="005E7A00">
        <w:rPr>
          <w:i/>
          <w:sz w:val="24"/>
          <w:szCs w:val="24"/>
        </w:rPr>
        <w:t>Иные сведения не предусмотрены.</w:t>
      </w:r>
    </w:p>
    <w:p w:rsidR="004622B3" w:rsidRPr="005E7A00" w:rsidRDefault="004622B3" w:rsidP="004622B3">
      <w:pPr>
        <w:rPr>
          <w:b/>
          <w:bCs/>
          <w:sz w:val="24"/>
          <w:szCs w:val="24"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4622B3" w:rsidRDefault="004622B3" w:rsidP="004622B3">
      <w:pPr>
        <w:rPr>
          <w:b/>
          <w:bCs/>
        </w:rPr>
      </w:pPr>
    </w:p>
    <w:p w:rsidR="00941B38" w:rsidRPr="006D0579" w:rsidRDefault="00941B38"/>
    <w:sectPr w:rsidR="00941B38" w:rsidRPr="006D0579" w:rsidSect="006D0579">
      <w:footerReference w:type="even" r:id="rId8"/>
      <w:footerReference w:type="default" r:id="rId9"/>
      <w:pgSz w:w="11907" w:h="16840"/>
      <w:pgMar w:top="993" w:right="1418" w:bottom="113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9B9" w:rsidRDefault="00CA59B9" w:rsidP="001C2F09">
      <w:pPr>
        <w:spacing w:before="0"/>
      </w:pPr>
      <w:r>
        <w:separator/>
      </w:r>
    </w:p>
  </w:endnote>
  <w:endnote w:type="continuationSeparator" w:id="1">
    <w:p w:rsidR="00CA59B9" w:rsidRDefault="00CA59B9" w:rsidP="001C2F0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6D" w:rsidRDefault="000C5E3A" w:rsidP="006D0579">
    <w:pPr>
      <w:pStyle w:val="a5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9336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9336D" w:rsidRDefault="00F9336D" w:rsidP="006D057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36D" w:rsidRPr="000B3E97" w:rsidRDefault="00F9336D" w:rsidP="006D0579">
    <w:pPr>
      <w:ind w:right="360"/>
      <w:jc w:val="right"/>
    </w:pPr>
    <w:r>
      <w:t xml:space="preserve">стр. </w:t>
    </w:r>
    <w:fldSimple w:instr=" PAGE ">
      <w:r w:rsidR="00E740A0">
        <w:rPr>
          <w:noProof/>
        </w:rPr>
        <w:t>26</w:t>
      </w:r>
    </w:fldSimple>
    <w:r w:rsidR="00181198">
      <w:t xml:space="preserve"> из 27</w:t>
    </w:r>
  </w:p>
  <w:p w:rsidR="00F9336D" w:rsidRDefault="00F9336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9B9" w:rsidRDefault="00CA59B9" w:rsidP="001C2F09">
      <w:pPr>
        <w:spacing w:before="0"/>
      </w:pPr>
      <w:r>
        <w:separator/>
      </w:r>
    </w:p>
  </w:footnote>
  <w:footnote w:type="continuationSeparator" w:id="1">
    <w:p w:rsidR="00CA59B9" w:rsidRDefault="00CA59B9" w:rsidP="001C2F0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26105"/>
    <w:multiLevelType w:val="hybridMultilevel"/>
    <w:tmpl w:val="A8D0B82C"/>
    <w:lvl w:ilvl="0" w:tplc="0419000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">
    <w:nsid w:val="65594442"/>
    <w:multiLevelType w:val="hybridMultilevel"/>
    <w:tmpl w:val="D7CEAB80"/>
    <w:lvl w:ilvl="0" w:tplc="A6849E92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2B3"/>
    <w:rsid w:val="000146BA"/>
    <w:rsid w:val="00061CE9"/>
    <w:rsid w:val="000C5E3A"/>
    <w:rsid w:val="00181198"/>
    <w:rsid w:val="001C2F09"/>
    <w:rsid w:val="001E59A2"/>
    <w:rsid w:val="001F62E2"/>
    <w:rsid w:val="002A6AE7"/>
    <w:rsid w:val="004622B3"/>
    <w:rsid w:val="00512016"/>
    <w:rsid w:val="005E6E0A"/>
    <w:rsid w:val="006D0579"/>
    <w:rsid w:val="008B16F2"/>
    <w:rsid w:val="00941B38"/>
    <w:rsid w:val="0097676D"/>
    <w:rsid w:val="00992EFD"/>
    <w:rsid w:val="00B36877"/>
    <w:rsid w:val="00B46FF9"/>
    <w:rsid w:val="00B4784F"/>
    <w:rsid w:val="00B51334"/>
    <w:rsid w:val="00C17222"/>
    <w:rsid w:val="00C455A5"/>
    <w:rsid w:val="00CA1605"/>
    <w:rsid w:val="00CA59B9"/>
    <w:rsid w:val="00CE3A91"/>
    <w:rsid w:val="00D71596"/>
    <w:rsid w:val="00E26549"/>
    <w:rsid w:val="00E740A0"/>
    <w:rsid w:val="00F676BD"/>
    <w:rsid w:val="00F93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B3"/>
    <w:pPr>
      <w:widowControl w:val="0"/>
      <w:autoSpaceDE w:val="0"/>
      <w:autoSpaceDN w:val="0"/>
      <w:adjustRightInd w:val="0"/>
      <w:spacing w:before="40" w:after="0" w:line="240" w:lineRule="auto"/>
      <w:ind w:left="20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622B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622B3"/>
    <w:pPr>
      <w:keepNext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uiPriority w:val="99"/>
    <w:qFormat/>
    <w:rsid w:val="004622B3"/>
    <w:pPr>
      <w:keepNext/>
      <w:ind w:left="0"/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4622B3"/>
    <w:pPr>
      <w:keepNext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622B3"/>
    <w:pPr>
      <w:keepNext/>
      <w:ind w:left="0"/>
      <w:jc w:val="both"/>
      <w:outlineLvl w:val="4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22B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622B3"/>
    <w:rPr>
      <w:rFonts w:ascii="Times New Roman" w:eastAsia="Times New Roman" w:hAnsi="Times New Roman" w:cs="Times New Roman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622B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622B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622B3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SUBST">
    <w:name w:val="__SUBST"/>
    <w:uiPriority w:val="99"/>
    <w:rsid w:val="004622B3"/>
    <w:rPr>
      <w:b/>
      <w:bCs/>
      <w:i/>
      <w:iCs/>
      <w:sz w:val="22"/>
      <w:szCs w:val="22"/>
    </w:rPr>
  </w:style>
  <w:style w:type="paragraph" w:customStyle="1" w:styleId="Heading1">
    <w:name w:val="Heading 1"/>
    <w:uiPriority w:val="99"/>
    <w:rsid w:val="004622B3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Heading2">
    <w:name w:val="Heading 2"/>
    <w:uiPriority w:val="99"/>
    <w:rsid w:val="004622B3"/>
    <w:pPr>
      <w:widowControl w:val="0"/>
      <w:autoSpaceDE w:val="0"/>
      <w:autoSpaceDN w:val="0"/>
      <w:adjustRightInd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ing3">
    <w:name w:val="Heading 3"/>
    <w:uiPriority w:val="99"/>
    <w:rsid w:val="004622B3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Heading4">
    <w:name w:val="Heading 4"/>
    <w:uiPriority w:val="99"/>
    <w:rsid w:val="004622B3"/>
    <w:pPr>
      <w:widowControl w:val="0"/>
      <w:autoSpaceDE w:val="0"/>
      <w:autoSpaceDN w:val="0"/>
      <w:adjustRightInd w:val="0"/>
      <w:spacing w:before="160" w:after="8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TableText">
    <w:name w:val="Table Text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Text1">
    <w:name w:val="Table Text 1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Text2">
    <w:name w:val="Table Text 2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Header">
    <w:name w:val="Table Header"/>
    <w:uiPriority w:val="99"/>
    <w:rsid w:val="004622B3"/>
    <w:pPr>
      <w:widowControl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TableHeaderNumbers">
    <w:name w:val="Table Header Numbers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ableHeader2">
    <w:name w:val="Table Header 2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TableHeader3">
    <w:name w:val="Table Header 3"/>
    <w:uiPriority w:val="99"/>
    <w:rsid w:val="004622B3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AcntHeading1">
    <w:name w:val="Acnt Heading 1"/>
    <w:uiPriority w:val="99"/>
    <w:rsid w:val="004622B3"/>
    <w:pPr>
      <w:widowControl w:val="0"/>
      <w:autoSpaceDE w:val="0"/>
      <w:autoSpaceDN w:val="0"/>
      <w:adjustRightInd w:val="0"/>
      <w:spacing w:before="360" w:after="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cntHeading2">
    <w:name w:val="Acnt Heading 2"/>
    <w:uiPriority w:val="99"/>
    <w:rsid w:val="004622B3"/>
    <w:pPr>
      <w:widowControl w:val="0"/>
      <w:autoSpaceDE w:val="0"/>
      <w:autoSpaceDN w:val="0"/>
      <w:adjustRightInd w:val="0"/>
      <w:spacing w:before="360" w:after="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ntHeading3">
    <w:name w:val="Acnt Heading 3"/>
    <w:uiPriority w:val="99"/>
    <w:rsid w:val="004622B3"/>
    <w:pPr>
      <w:widowControl w:val="0"/>
      <w:autoSpaceDE w:val="0"/>
      <w:autoSpaceDN w:val="0"/>
      <w:adjustRightInd w:val="0"/>
      <w:spacing w:before="360" w:after="4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cntTableText">
    <w:name w:val="Acnt Table Text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ntTableText1">
    <w:name w:val="Acnt Table Text 1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ntTableText2">
    <w:name w:val="Acnt Table Text 2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ntTableHeader">
    <w:name w:val="Acnt Table Header"/>
    <w:uiPriority w:val="99"/>
    <w:rsid w:val="004622B3"/>
    <w:pPr>
      <w:widowControl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AcntTableHeaderNumbers">
    <w:name w:val="Acnt Table Header Numbers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cntTableHeader2">
    <w:name w:val="Acnt Table Header 2"/>
    <w:uiPriority w:val="99"/>
    <w:rsid w:val="004622B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AcntTableHeader3">
    <w:name w:val="Acnt Table Header 3"/>
    <w:uiPriority w:val="99"/>
    <w:rsid w:val="004622B3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rsid w:val="004622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22B3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4622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22B3"/>
    <w:rPr>
      <w:rFonts w:ascii="Times New Roman" w:eastAsia="Times New Roman" w:hAnsi="Times New Roman" w:cs="Times New Roman"/>
      <w:lang w:eastAsia="ru-RU"/>
    </w:rPr>
  </w:style>
  <w:style w:type="paragraph" w:styleId="a7">
    <w:name w:val="Body Text Indent"/>
    <w:basedOn w:val="a"/>
    <w:link w:val="a8"/>
    <w:rsid w:val="004622B3"/>
    <w:pPr>
      <w:spacing w:before="240"/>
      <w:ind w:left="0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6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4622B3"/>
    <w:pPr>
      <w:ind w:left="0"/>
      <w:jc w:val="both"/>
    </w:pPr>
    <w:rPr>
      <w:b/>
      <w:bCs/>
    </w:rPr>
  </w:style>
  <w:style w:type="character" w:customStyle="1" w:styleId="aa">
    <w:name w:val="Основной текст Знак"/>
    <w:basedOn w:val="a0"/>
    <w:link w:val="a9"/>
    <w:uiPriority w:val="99"/>
    <w:rsid w:val="004622B3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Indent 2"/>
    <w:basedOn w:val="a"/>
    <w:link w:val="22"/>
    <w:uiPriority w:val="99"/>
    <w:rsid w:val="004622B3"/>
  </w:style>
  <w:style w:type="character" w:customStyle="1" w:styleId="22">
    <w:name w:val="Основной текст с отступом 2 Знак"/>
    <w:basedOn w:val="a0"/>
    <w:link w:val="21"/>
    <w:uiPriority w:val="99"/>
    <w:rsid w:val="004622B3"/>
    <w:rPr>
      <w:rFonts w:ascii="Times New Roman" w:eastAsia="Times New Roman" w:hAnsi="Times New Roman" w:cs="Times New Roman"/>
      <w:lang w:eastAsia="ru-RU"/>
    </w:rPr>
  </w:style>
  <w:style w:type="paragraph" w:styleId="31">
    <w:name w:val="Body Text Indent 3"/>
    <w:basedOn w:val="a"/>
    <w:link w:val="32"/>
    <w:uiPriority w:val="99"/>
    <w:rsid w:val="004622B3"/>
    <w:pPr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622B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4622B3"/>
    <w:pPr>
      <w:widowControl w:val="0"/>
      <w:autoSpaceDE w:val="0"/>
      <w:autoSpaceDN w:val="0"/>
      <w:adjustRightInd w:val="0"/>
      <w:spacing w:before="40"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4622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4622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rsid w:val="004622B3"/>
    <w:rPr>
      <w:color w:val="0000FF"/>
      <w:u w:val="single"/>
    </w:rPr>
  </w:style>
  <w:style w:type="character" w:styleId="ad">
    <w:name w:val="FollowedHyperlink"/>
    <w:basedOn w:val="a0"/>
    <w:uiPriority w:val="99"/>
    <w:rsid w:val="004622B3"/>
    <w:rPr>
      <w:color w:val="800080"/>
      <w:u w:val="single"/>
    </w:rPr>
  </w:style>
  <w:style w:type="character" w:styleId="ae">
    <w:name w:val="page number"/>
    <w:basedOn w:val="a0"/>
    <w:rsid w:val="004622B3"/>
  </w:style>
  <w:style w:type="paragraph" w:styleId="af">
    <w:name w:val="Balloon Text"/>
    <w:basedOn w:val="a"/>
    <w:link w:val="af0"/>
    <w:semiHidden/>
    <w:rsid w:val="004622B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4622B3"/>
    <w:rPr>
      <w:rFonts w:ascii="Tahoma" w:eastAsia="Times New Roman" w:hAnsi="Tahoma" w:cs="Tahoma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rsid w:val="004622B3"/>
    <w:pPr>
      <w:spacing w:before="240"/>
      <w:ind w:left="0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462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ED8A5-6B59-448C-9073-06302BE7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8141</Words>
  <Characters>46408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livan</dc:creator>
  <cp:keywords/>
  <dc:description/>
  <cp:lastModifiedBy>livan</cp:lastModifiedBy>
  <cp:revision>13</cp:revision>
  <cp:lastPrinted>2009-01-28T03:51:00Z</cp:lastPrinted>
  <dcterms:created xsi:type="dcterms:W3CDTF">2009-01-26T08:42:00Z</dcterms:created>
  <dcterms:modified xsi:type="dcterms:W3CDTF">2009-01-28T04:00:00Z</dcterms:modified>
</cp:coreProperties>
</file>